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B378F" w14:textId="404D05E7" w:rsidR="00E9435D" w:rsidRPr="000350ED" w:rsidRDefault="00503783" w:rsidP="00E31F01">
      <w:r w:rsidRPr="005D1FF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7D61C7D" wp14:editId="251777BB">
                <wp:simplePos x="0" y="0"/>
                <wp:positionH relativeFrom="column">
                  <wp:posOffset>1214755</wp:posOffset>
                </wp:positionH>
                <wp:positionV relativeFrom="paragraph">
                  <wp:posOffset>-680719</wp:posOffset>
                </wp:positionV>
                <wp:extent cx="3581400" cy="8572500"/>
                <wp:effectExtent l="0" t="0" r="19050" b="19050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8572500"/>
                        </a:xfrm>
                        <a:prstGeom prst="rect">
                          <a:avLst/>
                        </a:prstGeom>
                        <a:solidFill>
                          <a:srgbClr val="F6FF97"/>
                        </a:solidFill>
                        <a:ln>
                          <a:solidFill>
                            <a:srgbClr val="F6FF9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F31AD3" id="Pravokotnik 19" o:spid="_x0000_s1026" style="position:absolute;margin-left:95.65pt;margin-top:-53.6pt;width:282pt;height:67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4MlAIAALMFAAAOAAAAZHJzL2Uyb0RvYy54bWysVE1v2zAMvQ/YfxB0X51k6VdQpwhaZBhQ&#10;tMHaoWdFlhKhsqhRSpzs14+SHbdrix2KXWxRJB/JJ5IXl7vasq3CYMCVfHg04Ew5CZVxq5L/fJh/&#10;OeMsROEqYcGpku9V4JfTz58uGj9RI1iDrRQyAnFh0viSr2P0k6IIcq1qEY7AK0dKDViLSCKuigpF&#10;Q+i1LUaDwUnRAFYeQaoQ6Pa6VfJpxtdayXindVCR2ZJTbjF/MX+X6VtML8RkhcKvjezSEB/IohbG&#10;UdAe6lpEwTZo3kDVRiIE0PFIQl2A1kaqXANVMxy8quZ+LbzKtRA5wfc0hf8HK2+3C2Smorc758yJ&#10;mt5ogWILTxCdeWJ0SxQ1PkzI8t4vsJMCHVO9O411+lMlbJdp3fe0ql1kki6/Hp8NxwNiX5Lu7Ph0&#10;dEwC4RTP7h5D/KagZulQcqR3y3SK7U2IrenBJEULYE01N9ZmAVfLK4tsK+iN5yfz+flph/6XmXUf&#10;86Qsk2uROGirzqe4tyoBWvdDaSKQ6hzllHPrqj4hIaVycdiq1qJSbZ5EQU9C75EpyYAJWVN9PXYH&#10;kMbiLXZLUGefXFXu/N558K/EWufeI0cGF3vn2jjA9wAsVdVFbu0PJLXUJJaWUO2pvRDauQtezg09&#10;8I0IcSGQBo2agpZHvKOPttCUHLoTZ2vA3+/dJ3vqf9Jy1tDgljz82ghUnNnvjibjfDgep0nPwpi6&#10;jQR8qVm+1LhNfQXUN0NaU17mY7KP9nDUCPUj7ZhZikoq4STFLrmMeBCuYrtQaEtJNZtlM5puL+KN&#10;u/cygSdWUwM/7B4F+q7LIw3ILRyGXExeNXtrmzwdzDYRtMmT8Mxrxzdthtw43RZLq+elnK2ed+30&#10;DwAAAP//AwBQSwMEFAAGAAgAAAAhAL0JTaLhAAAADQEAAA8AAABkcnMvZG93bnJldi54bWxMj81O&#10;wzAQhO9IvIO1SNxaO4a0aRqn4kd9ANKC6M2NTRKI7Si20/D2LCc4zs6n2ZliN5ueTHr0nbMCkiUD&#10;om3tVGcbAcfDfpEB8UFaJXtntYBv7WFXXl8VMlfuYl/0VIWGYIj1uRTQhjDklPq61Ub6pRu0Re/D&#10;jUYGlGND1SgvGG56yhlbUSM7ix9aOeinVtdfVTQCPt+OabViGx5Pr4fnx30W+fsUhbi9mR+2QIKe&#10;wx8Mv/WxOpTY6eyiVZ70qDfJHaICFglbcyCIrNMUT2f0+D3PgJYF/b+i/AEAAP//AwBQSwECLQAU&#10;AAYACAAAACEAtoM4kv4AAADhAQAAEwAAAAAAAAAAAAAAAAAAAAAAW0NvbnRlbnRfVHlwZXNdLnht&#10;bFBLAQItABQABgAIAAAAIQA4/SH/1gAAAJQBAAALAAAAAAAAAAAAAAAAAC8BAABfcmVscy8ucmVs&#10;c1BLAQItABQABgAIAAAAIQDA+R4MlAIAALMFAAAOAAAAAAAAAAAAAAAAAC4CAABkcnMvZTJvRG9j&#10;LnhtbFBLAQItABQABgAIAAAAIQC9CU2i4QAAAA0BAAAPAAAAAAAAAAAAAAAAAO4EAABkcnMvZG93&#10;bnJldi54bWxQSwUGAAAAAAQABADzAAAA/AUAAAAA&#10;" fillcolor="#f6ff97" strokecolor="#f6ff97" strokeweight="1pt"/>
            </w:pict>
          </mc:Fallback>
        </mc:AlternateContent>
      </w:r>
      <w:r w:rsidRPr="005D1FF6">
        <w:rPr>
          <w:noProof/>
          <w:lang w:val="sl-SI" w:eastAsia="sl-SI"/>
        </w:rPr>
        <w:drawing>
          <wp:anchor distT="0" distB="0" distL="114300" distR="114300" simplePos="0" relativeHeight="251653120" behindDoc="0" locked="0" layoutInCell="1" allowOverlap="1" wp14:anchorId="6393E176" wp14:editId="7F936E52">
            <wp:simplePos x="0" y="0"/>
            <wp:positionH relativeFrom="column">
              <wp:posOffset>2407285</wp:posOffset>
            </wp:positionH>
            <wp:positionV relativeFrom="paragraph">
              <wp:posOffset>-678815</wp:posOffset>
            </wp:positionV>
            <wp:extent cx="1231089" cy="1260000"/>
            <wp:effectExtent l="0" t="0" r="762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lor_logo_transparent@2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08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Toc521065587"/>
    <w:p w14:paraId="18F980E2" w14:textId="77777777" w:rsidR="00F32BC8" w:rsidRDefault="00CF4A7B" w:rsidP="00F32BC8">
      <w:pPr>
        <w:jc w:val="center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C0590" wp14:editId="6B7732AA">
                <wp:simplePos x="0" y="0"/>
                <wp:positionH relativeFrom="column">
                  <wp:posOffset>71755</wp:posOffset>
                </wp:positionH>
                <wp:positionV relativeFrom="paragraph">
                  <wp:posOffset>4337050</wp:posOffset>
                </wp:positionV>
                <wp:extent cx="5759450" cy="2476500"/>
                <wp:effectExtent l="0" t="0" r="12700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476500"/>
                        </a:xfrm>
                        <a:prstGeom prst="rect">
                          <a:avLst/>
                        </a:prstGeom>
                        <a:solidFill>
                          <a:srgbClr val="668E39"/>
                        </a:solidFill>
                        <a:ln w="6350">
                          <a:solidFill>
                            <a:srgbClr val="668E3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75601" w14:textId="088F3BA1" w:rsidR="00503783" w:rsidRPr="00075301" w:rsidRDefault="00503783" w:rsidP="0050378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2"/>
                              </w:rPr>
                            </w:pPr>
                            <w:r w:rsidRPr="00075301">
                              <w:rPr>
                                <w:rFonts w:cstheme="minorHAnsi"/>
                                <w:color w:val="FFFFFF" w:themeColor="background1"/>
                                <w:sz w:val="32"/>
                              </w:rPr>
                              <w:t>L'agricoltura come possibilità d'impiego per persone con disabilità intellettiva lieve</w:t>
                            </w:r>
                          </w:p>
                          <w:p w14:paraId="5C9F279F" w14:textId="40C5D754" w:rsidR="00503783" w:rsidRDefault="00503783" w:rsidP="0050378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  <w:t xml:space="preserve">FORMAZIONE PER </w:t>
                            </w:r>
                            <w:r w:rsidR="00CF4A7B"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  <w:t>L’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  <w:t>OCCUPAZIONE SOSTENIBILE D</w:t>
                            </w:r>
                            <w:r w:rsidR="00CF4A7B"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  <w:t>I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  <w:t xml:space="preserve"> PERSONE CON </w:t>
                            </w:r>
                            <w:r w:rsidR="00CF4A7B"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  <w:t>LIEVI DISABILIT</w:t>
                            </w:r>
                            <w:r w:rsidR="00CF4A7B">
                              <w:rPr>
                                <w:color w:val="FFFFFF" w:themeColor="background1"/>
                                <w:sz w:val="40"/>
                              </w:rPr>
                              <w:t>À</w:t>
                            </w:r>
                            <w:r w:rsidR="00CF4A7B"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  <w:t>INTELLETT</w:t>
                            </w:r>
                            <w:r w:rsidR="00CF4A7B"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  <w:t>IVE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="00CF4A7B"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  <w:t>NELLE AZIENDE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="00CF4A7B"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  <w:t>AGRICOLE</w:t>
                            </w:r>
                          </w:p>
                          <w:p w14:paraId="3B8A0E33" w14:textId="0A8061E1" w:rsidR="00503783" w:rsidRPr="00075301" w:rsidRDefault="00CF4A7B" w:rsidP="0050378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</w:pPr>
                            <w:bookmarkStart w:id="1" w:name="_GoBack"/>
                            <w:r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  <w:t>Curriculum</w:t>
                            </w:r>
                          </w:p>
                          <w:bookmarkEnd w:id="1"/>
                          <w:p w14:paraId="1ADEB60E" w14:textId="77777777" w:rsidR="00503783" w:rsidRDefault="005037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8C0590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left:0;text-align:left;margin-left:5.65pt;margin-top:341.5pt;width:453.5pt;height:1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GumAIAAL4FAAAOAAAAZHJzL2Uyb0RvYy54bWysVFtP2zAUfp+0/2D5faQtbYGqKepgTJMQ&#10;VIOJZ9exW2+Oj2e7Tcqv37GTtIXtBbSXxPb5zu07l+llXWqyFc4rMDntn/QoEYZDocwqpz8ebz6d&#10;U+IDMwXTYEROd8LTy9nHD9PKTsQA1qAL4QgaMX5S2ZyuQ7CTLPN8LUrmT8AKg0IJrmQBr26VFY5V&#10;aL3U2aDXG2cVuMI64MJ7fL1uhHSW7EspeLiX0otAdE4xtpC+Ln2X8ZvNpmyycsyuFW/DYO+IomTK&#10;oNO9qWsWGNk49ZepUnEHHmQ44VBmIKXiIuWA2fR7r7J5WDMrUi5Ijrd7mvz/M8vvtgtHVJHTMSWG&#10;lViiBeifgjyTpfCiUBpKMo40VdZPEP1gER/qz1Bjubt3j48x+1q6Mv4xL4JyJHy3J1nUgXB8HJ2N&#10;LoYjFHGUDYZn41EvlSE7qFvnw1eBjuMhpw6rmMhl21sfMBSEdpDozYNWxY3SOl3canmlHdkyrPh4&#10;fP7l9CJGiSovYNqQCuWnGMj7TKBBbaKqSF3WBhZJashIp7DTImK0+S4kspw4Sf5if4t9nIxzYUKi&#10;M9lFdERJzOktii3+ENVblJs8Os9gwl65VAZcQ9PLsItfXciywSPPR3nHY6iXdds8Syh22DsOmiH0&#10;lt8orO8t82HBHE4d9gRuknCPH6kBywPtiZI1uOd/vUc8DgNKKalwinPqf2+YE5TobwbH5KI/HMax&#10;T5fh6GyAF3csWR5LzKa8AmybPu4sy9Mx4oPujtJB+YQLZx69oogZjr5zGrrjVWh2Cy4sLubzBMJB&#10;tyzcmgfLo+lYndi9j/UTc7Zt8YDTcQfdvLPJq05vsFHTwHwTQKo0BpHghtWWeFwSqdXbhRa30PE9&#10;oQ5rd/YHAAD//wMAUEsDBBQABgAIAAAAIQAEqcHo2wAAAAsBAAAPAAAAZHJzL2Rvd25yZXYueG1s&#10;TE/dSsMwFL4XfIdwBO9cUge11qZDFMELETb3AGlz2pQ1J6XJts6n93ill98P30+1WfwoTjjHIZCG&#10;bKVAILXBDtRr2H+93RUgYjJkzRgINVwwwqa+vqpMacOZtnjapV5wCMXSaHApTaWUsXXoTVyFCYm1&#10;LszeJIZzL+1szhzuR3mvVC69GYgbnJnwxWF72B29hsYa9bq9dCrLv/tDt/9snXz/0Pr2Znl+ApFw&#10;SX9m+J3P06HmTU04ko1iZJyt2akhL9b8iQ2PWcFMw4p6YErWlfz/of4BAAD//wMAUEsBAi0AFAAG&#10;AAgAAAAhALaDOJL+AAAA4QEAABMAAAAAAAAAAAAAAAAAAAAAAFtDb250ZW50X1R5cGVzXS54bWxQ&#10;SwECLQAUAAYACAAAACEAOP0h/9YAAACUAQAACwAAAAAAAAAAAAAAAAAvAQAAX3JlbHMvLnJlbHNQ&#10;SwECLQAUAAYACAAAACEA3jWxrpgCAAC+BQAADgAAAAAAAAAAAAAAAAAuAgAAZHJzL2Uyb0RvYy54&#10;bWxQSwECLQAUAAYACAAAACEABKnB6NsAAAALAQAADwAAAAAAAAAAAAAAAADyBAAAZHJzL2Rvd25y&#10;ZXYueG1sUEsFBgAAAAAEAAQA8wAAAPoFAAAAAA==&#10;" fillcolor="#668e39" strokecolor="#668e39" strokeweight=".5pt">
                <v:textbox>
                  <w:txbxContent>
                    <w:p w14:paraId="17175601" w14:textId="088F3BA1" w:rsidR="00503783" w:rsidRPr="00075301" w:rsidRDefault="00503783" w:rsidP="00503783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075301">
                        <w:rPr>
                          <w:rFonts w:cstheme="minorHAnsi"/>
                          <w:color w:val="FFFFFF" w:themeColor="background1"/>
                          <w:sz w:val="32"/>
                        </w:rPr>
                        <w:t>L'agricoltura</w:t>
                      </w:r>
                      <w:proofErr w:type="spellEnd"/>
                      <w:r w:rsidRPr="00075301">
                        <w:rPr>
                          <w:rFonts w:cstheme="minorHAnsi"/>
                          <w:color w:val="FFFFFF" w:themeColor="background1"/>
                          <w:sz w:val="32"/>
                        </w:rPr>
                        <w:t xml:space="preserve"> come </w:t>
                      </w:r>
                      <w:proofErr w:type="spellStart"/>
                      <w:r w:rsidRPr="00075301">
                        <w:rPr>
                          <w:rFonts w:cstheme="minorHAnsi"/>
                          <w:color w:val="FFFFFF" w:themeColor="background1"/>
                          <w:sz w:val="32"/>
                        </w:rPr>
                        <w:t>possibilità</w:t>
                      </w:r>
                      <w:proofErr w:type="spellEnd"/>
                      <w:r w:rsidRPr="00075301">
                        <w:rPr>
                          <w:rFonts w:cstheme="minorHAnsi"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spellStart"/>
                      <w:r w:rsidRPr="00075301">
                        <w:rPr>
                          <w:rFonts w:cstheme="minorHAnsi"/>
                          <w:color w:val="FFFFFF" w:themeColor="background1"/>
                          <w:sz w:val="32"/>
                        </w:rPr>
                        <w:t>d'impiego</w:t>
                      </w:r>
                      <w:proofErr w:type="spellEnd"/>
                      <w:r w:rsidRPr="00075301">
                        <w:rPr>
                          <w:rFonts w:cstheme="minorHAnsi"/>
                          <w:color w:val="FFFFFF" w:themeColor="background1"/>
                          <w:sz w:val="32"/>
                        </w:rPr>
                        <w:t xml:space="preserve"> per </w:t>
                      </w:r>
                      <w:proofErr w:type="spellStart"/>
                      <w:r w:rsidRPr="00075301">
                        <w:rPr>
                          <w:rFonts w:cstheme="minorHAnsi"/>
                          <w:color w:val="FFFFFF" w:themeColor="background1"/>
                          <w:sz w:val="32"/>
                        </w:rPr>
                        <w:t>persone</w:t>
                      </w:r>
                      <w:proofErr w:type="spellEnd"/>
                      <w:r w:rsidRPr="00075301">
                        <w:rPr>
                          <w:rFonts w:cstheme="minorHAnsi"/>
                          <w:color w:val="FFFFFF" w:themeColor="background1"/>
                          <w:sz w:val="32"/>
                        </w:rPr>
                        <w:t xml:space="preserve"> con </w:t>
                      </w:r>
                      <w:proofErr w:type="spellStart"/>
                      <w:r w:rsidRPr="00075301">
                        <w:rPr>
                          <w:rFonts w:cstheme="minorHAnsi"/>
                          <w:color w:val="FFFFFF" w:themeColor="background1"/>
                          <w:sz w:val="32"/>
                        </w:rPr>
                        <w:t>disabilità</w:t>
                      </w:r>
                      <w:proofErr w:type="spellEnd"/>
                      <w:r w:rsidRPr="00075301">
                        <w:rPr>
                          <w:rFonts w:cstheme="minorHAnsi"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spellStart"/>
                      <w:r w:rsidRPr="00075301">
                        <w:rPr>
                          <w:rFonts w:cstheme="minorHAnsi"/>
                          <w:color w:val="FFFFFF" w:themeColor="background1"/>
                          <w:sz w:val="32"/>
                        </w:rPr>
                        <w:t>intellettiva</w:t>
                      </w:r>
                      <w:proofErr w:type="spellEnd"/>
                      <w:r w:rsidRPr="00075301">
                        <w:rPr>
                          <w:rFonts w:cstheme="minorHAnsi"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spellStart"/>
                      <w:r w:rsidRPr="00075301">
                        <w:rPr>
                          <w:rFonts w:cstheme="minorHAnsi"/>
                          <w:color w:val="FFFFFF" w:themeColor="background1"/>
                          <w:sz w:val="32"/>
                        </w:rPr>
                        <w:t>lieve</w:t>
                      </w:r>
                      <w:proofErr w:type="spellEnd"/>
                    </w:p>
                    <w:p w14:paraId="5C9F279F" w14:textId="40C5D754" w:rsidR="00503783" w:rsidRDefault="00503783" w:rsidP="00503783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40"/>
                        </w:rPr>
                        <w:t xml:space="preserve">FORMAZIONE PER </w:t>
                      </w:r>
                      <w:r w:rsidR="00CF4A7B">
                        <w:rPr>
                          <w:rFonts w:cstheme="minorHAnsi"/>
                          <w:color w:val="FFFFFF" w:themeColor="background1"/>
                          <w:sz w:val="40"/>
                        </w:rPr>
                        <w:t>L’</w:t>
                      </w:r>
                      <w:r>
                        <w:rPr>
                          <w:rFonts w:cstheme="minorHAnsi"/>
                          <w:color w:val="FFFFFF" w:themeColor="background1"/>
                          <w:sz w:val="40"/>
                        </w:rPr>
                        <w:t>OCCUPAZIONE SOSTENIBILE D</w:t>
                      </w:r>
                      <w:r w:rsidR="00CF4A7B">
                        <w:rPr>
                          <w:rFonts w:cstheme="minorHAnsi"/>
                          <w:color w:val="FFFFFF" w:themeColor="background1"/>
                          <w:sz w:val="40"/>
                        </w:rPr>
                        <w:t>I</w:t>
                      </w:r>
                      <w:r>
                        <w:rPr>
                          <w:rFonts w:cstheme="minorHAnsi"/>
                          <w:color w:val="FFFFFF" w:themeColor="background1"/>
                          <w:sz w:val="40"/>
                        </w:rPr>
                        <w:t xml:space="preserve"> PERSONE CON </w:t>
                      </w:r>
                      <w:r w:rsidR="00CF4A7B">
                        <w:rPr>
                          <w:rFonts w:cstheme="minorHAnsi"/>
                          <w:color w:val="FFFFFF" w:themeColor="background1"/>
                          <w:sz w:val="40"/>
                        </w:rPr>
                        <w:t>LIEVI DISABILIT</w:t>
                      </w:r>
                      <w:r w:rsidR="00CF4A7B">
                        <w:rPr>
                          <w:color w:val="FFFFFF" w:themeColor="background1"/>
                          <w:sz w:val="40"/>
                        </w:rPr>
                        <w:t>À</w:t>
                      </w:r>
                      <w:r w:rsidR="00CF4A7B">
                        <w:rPr>
                          <w:rFonts w:cstheme="minorHAnsi"/>
                          <w:color w:val="FFFFFF" w:themeColor="background1"/>
                          <w:sz w:val="4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40"/>
                        </w:rPr>
                        <w:t>INTELLETT</w:t>
                      </w:r>
                      <w:r w:rsidR="00CF4A7B">
                        <w:rPr>
                          <w:rFonts w:cstheme="minorHAnsi"/>
                          <w:color w:val="FFFFFF" w:themeColor="background1"/>
                          <w:sz w:val="40"/>
                        </w:rPr>
                        <w:t>IVE</w:t>
                      </w:r>
                      <w:r>
                        <w:rPr>
                          <w:rFonts w:cstheme="minorHAnsi"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="00CF4A7B">
                        <w:rPr>
                          <w:rFonts w:cstheme="minorHAnsi"/>
                          <w:color w:val="FFFFFF" w:themeColor="background1"/>
                          <w:sz w:val="40"/>
                        </w:rPr>
                        <w:t>NELLE AZIENDE</w:t>
                      </w:r>
                      <w:r>
                        <w:rPr>
                          <w:rFonts w:cstheme="minorHAnsi"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="00CF4A7B">
                        <w:rPr>
                          <w:rFonts w:cstheme="minorHAnsi"/>
                          <w:color w:val="FFFFFF" w:themeColor="background1"/>
                          <w:sz w:val="40"/>
                        </w:rPr>
                        <w:t>AGRICOLE</w:t>
                      </w:r>
                    </w:p>
                    <w:p w14:paraId="3B8A0E33" w14:textId="0A8061E1" w:rsidR="00503783" w:rsidRPr="00075301" w:rsidRDefault="00CF4A7B" w:rsidP="00503783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40"/>
                        </w:rPr>
                        <w:t>Curriculum</w:t>
                      </w:r>
                    </w:p>
                    <w:p w14:paraId="1ADEB60E" w14:textId="77777777" w:rsidR="00503783" w:rsidRDefault="00503783"/>
                  </w:txbxContent>
                </v:textbox>
              </v:shape>
            </w:pict>
          </mc:Fallback>
        </mc:AlternateContent>
      </w:r>
      <w:r w:rsidR="00503783" w:rsidRPr="005D1FF6">
        <w:rPr>
          <w:noProof/>
          <w:lang w:val="sl-SI" w:eastAsia="sl-SI"/>
        </w:rPr>
        <w:drawing>
          <wp:anchor distT="0" distB="0" distL="114300" distR="114300" simplePos="0" relativeHeight="251649024" behindDoc="0" locked="0" layoutInCell="1" allowOverlap="1" wp14:anchorId="31824776" wp14:editId="2021B0F3">
            <wp:simplePos x="0" y="0"/>
            <wp:positionH relativeFrom="column">
              <wp:posOffset>68580</wp:posOffset>
            </wp:positionH>
            <wp:positionV relativeFrom="paragraph">
              <wp:posOffset>389890</wp:posOffset>
            </wp:positionV>
            <wp:extent cx="5759450" cy="3832860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exels-photo-62033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38181" w14:textId="77777777" w:rsidR="00F32BC8" w:rsidRPr="00F32BC8" w:rsidRDefault="00F32BC8" w:rsidP="00F32BC8"/>
    <w:p w14:paraId="39F736CF" w14:textId="77777777" w:rsidR="00F32BC8" w:rsidRPr="00F32BC8" w:rsidRDefault="00F32BC8" w:rsidP="00F32BC8"/>
    <w:p w14:paraId="4DF5AFF5" w14:textId="77777777" w:rsidR="00F32BC8" w:rsidRPr="00F32BC8" w:rsidRDefault="00F32BC8" w:rsidP="00F32BC8"/>
    <w:p w14:paraId="02EC8D05" w14:textId="77777777" w:rsidR="00F32BC8" w:rsidRPr="00F32BC8" w:rsidRDefault="00F32BC8" w:rsidP="00F32BC8"/>
    <w:p w14:paraId="1289F7C8" w14:textId="77777777" w:rsidR="00F32BC8" w:rsidRPr="00F32BC8" w:rsidRDefault="00F32BC8" w:rsidP="00F32BC8"/>
    <w:p w14:paraId="05BF0760" w14:textId="77777777" w:rsidR="00F32BC8" w:rsidRPr="00F32BC8" w:rsidRDefault="00F32BC8" w:rsidP="00F32BC8"/>
    <w:p w14:paraId="3DC166D7" w14:textId="77777777" w:rsidR="00F32BC8" w:rsidRPr="00F32BC8" w:rsidRDefault="00F32BC8" w:rsidP="00F32BC8"/>
    <w:p w14:paraId="0B8DA975" w14:textId="77777777" w:rsidR="00F32BC8" w:rsidRPr="00F32BC8" w:rsidRDefault="00F32BC8" w:rsidP="00F32BC8"/>
    <w:p w14:paraId="3358930D" w14:textId="77777777" w:rsidR="00F32BC8" w:rsidRPr="00F32BC8" w:rsidRDefault="00F32BC8" w:rsidP="00F32BC8"/>
    <w:p w14:paraId="033ED41A" w14:textId="77777777" w:rsidR="00F32BC8" w:rsidRPr="00F32BC8" w:rsidRDefault="00F32BC8" w:rsidP="00F32BC8"/>
    <w:p w14:paraId="01078244" w14:textId="77777777" w:rsidR="00F32BC8" w:rsidRPr="00F32BC8" w:rsidRDefault="00F32BC8" w:rsidP="00F32BC8"/>
    <w:p w14:paraId="31B989C3" w14:textId="77777777" w:rsidR="00F32BC8" w:rsidRPr="00F32BC8" w:rsidRDefault="00F32BC8" w:rsidP="00F32BC8"/>
    <w:p w14:paraId="72E31BD8" w14:textId="77777777" w:rsidR="00F32BC8" w:rsidRPr="00F32BC8" w:rsidRDefault="00F32BC8" w:rsidP="00F32BC8"/>
    <w:p w14:paraId="3784F74F" w14:textId="77777777" w:rsidR="00F32BC8" w:rsidRPr="00F32BC8" w:rsidRDefault="00F32BC8" w:rsidP="00F32BC8"/>
    <w:p w14:paraId="26201425" w14:textId="77777777" w:rsidR="00F32BC8" w:rsidRPr="00F32BC8" w:rsidRDefault="00F32BC8" w:rsidP="00F32BC8"/>
    <w:p w14:paraId="34118AD8" w14:textId="77777777" w:rsidR="00F32BC8" w:rsidRPr="00F32BC8" w:rsidRDefault="00F32BC8" w:rsidP="00F32BC8"/>
    <w:p w14:paraId="78DCB8A1" w14:textId="77777777" w:rsidR="00F32BC8" w:rsidRPr="00F32BC8" w:rsidRDefault="00F32BC8" w:rsidP="00F32BC8"/>
    <w:p w14:paraId="1C4067C6" w14:textId="77777777" w:rsidR="00F32BC8" w:rsidRPr="00F32BC8" w:rsidRDefault="00F32BC8" w:rsidP="00F32BC8"/>
    <w:p w14:paraId="58E8D5EC" w14:textId="77777777" w:rsidR="00F32BC8" w:rsidRPr="00F32BC8" w:rsidRDefault="00F32BC8" w:rsidP="00F32BC8"/>
    <w:p w14:paraId="474D9E1F" w14:textId="77777777" w:rsidR="00F32BC8" w:rsidRPr="00F32BC8" w:rsidRDefault="00F32BC8" w:rsidP="00F32BC8"/>
    <w:p w14:paraId="32EE7E5D" w14:textId="77777777" w:rsidR="00F32BC8" w:rsidRPr="00F32BC8" w:rsidRDefault="00F32BC8" w:rsidP="00F32BC8"/>
    <w:p w14:paraId="7CE9223B" w14:textId="77777777" w:rsidR="00F32BC8" w:rsidRPr="00F32BC8" w:rsidRDefault="00F32BC8" w:rsidP="00F32BC8"/>
    <w:p w14:paraId="3BD1492C" w14:textId="77777777" w:rsidR="00F32BC8" w:rsidRPr="00F32BC8" w:rsidRDefault="00F32BC8" w:rsidP="00F32BC8"/>
    <w:p w14:paraId="42A1CC33" w14:textId="77777777" w:rsidR="00F32BC8" w:rsidRPr="00F32BC8" w:rsidRDefault="00F32BC8" w:rsidP="00F32BC8"/>
    <w:p w14:paraId="73C386E1" w14:textId="77777777" w:rsidR="00F32BC8" w:rsidRPr="00F32BC8" w:rsidRDefault="00F32BC8" w:rsidP="00F32BC8"/>
    <w:p w14:paraId="21D70AF5" w14:textId="77777777" w:rsidR="00F32BC8" w:rsidRPr="00F32BC8" w:rsidRDefault="00F32BC8" w:rsidP="00F32BC8"/>
    <w:p w14:paraId="213A807B" w14:textId="77777777" w:rsidR="00F32BC8" w:rsidRDefault="00F32BC8" w:rsidP="00F32BC8">
      <w:pPr>
        <w:jc w:val="center"/>
      </w:pPr>
    </w:p>
    <w:p w14:paraId="5D4F9FE2" w14:textId="17FAD890" w:rsidR="00F32BC8" w:rsidRDefault="00F32BC8" w:rsidP="00F32BC8">
      <w:pPr>
        <w:tabs>
          <w:tab w:val="left" w:pos="7800"/>
        </w:tabs>
      </w:pPr>
      <w:r>
        <w:tab/>
      </w:r>
    </w:p>
    <w:p w14:paraId="594C6851" w14:textId="77777777" w:rsidR="00F32BC8" w:rsidRDefault="00F32BC8" w:rsidP="00F32BC8">
      <w:pPr>
        <w:tabs>
          <w:tab w:val="left" w:pos="7800"/>
        </w:tabs>
        <w:jc w:val="center"/>
      </w:pPr>
    </w:p>
    <w:p w14:paraId="4A8964D1" w14:textId="5F57F109" w:rsidR="00F32BC8" w:rsidRDefault="00F32BC8" w:rsidP="00F32BC8">
      <w:pPr>
        <w:tabs>
          <w:tab w:val="left" w:pos="7050"/>
          <w:tab w:val="left" w:pos="7800"/>
        </w:tabs>
      </w:pPr>
      <w:r>
        <w:tab/>
      </w:r>
    </w:p>
    <w:p w14:paraId="0D52B7C6" w14:textId="13ED8BE8" w:rsidR="00F32BC8" w:rsidRDefault="00F32BC8" w:rsidP="00F32BC8">
      <w:pPr>
        <w:tabs>
          <w:tab w:val="left" w:pos="7800"/>
        </w:tabs>
        <w:jc w:val="center"/>
      </w:pPr>
      <w:r>
        <w:rPr>
          <w:noProof/>
          <w:lang w:val="sl-SI" w:eastAsia="sl-SI"/>
        </w:rPr>
        <w:drawing>
          <wp:inline distT="0" distB="0" distL="0" distR="0" wp14:anchorId="5F019272" wp14:editId="5807C653">
            <wp:extent cx="2821668" cy="80949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58" b="25548"/>
                    <a:stretch/>
                  </pic:blipFill>
                  <pic:spPr bwMode="auto">
                    <a:xfrm>
                      <a:off x="0" y="0"/>
                      <a:ext cx="2879563" cy="82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3C41A1" w14:textId="693944D9" w:rsidR="00D40145" w:rsidRDefault="00D40145" w:rsidP="00F32BC8">
      <w:pPr>
        <w:sectPr w:rsidR="00D40145" w:rsidSect="003E112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</w:p>
    <w:p w14:paraId="14873775" w14:textId="5F388B13" w:rsidR="00E31F01" w:rsidRDefault="00E31F01" w:rsidP="00E31F01">
      <w:pPr>
        <w:rPr>
          <w:rFonts w:asciiTheme="majorHAnsi" w:eastAsiaTheme="majorEastAsia" w:hAnsiTheme="majorHAnsi" w:cstheme="majorBidi"/>
          <w:color w:val="729928" w:themeColor="accent1" w:themeShade="BF"/>
          <w:sz w:val="32"/>
          <w:szCs w:val="32"/>
        </w:rPr>
      </w:pPr>
    </w:p>
    <w:p w14:paraId="0744BE51" w14:textId="07CCA8B8" w:rsidR="00503783" w:rsidRDefault="00503783" w:rsidP="00784341">
      <w:pPr>
        <w:pStyle w:val="Naslov1"/>
        <w:jc w:val="both"/>
      </w:pPr>
      <w:r>
        <w:t>introduzione</w:t>
      </w:r>
    </w:p>
    <w:p w14:paraId="55003C10" w14:textId="4C38C18C" w:rsidR="008575C8" w:rsidRPr="008575C8" w:rsidRDefault="008575C8" w:rsidP="00784341">
      <w:pPr>
        <w:jc w:val="both"/>
      </w:pPr>
      <w:r>
        <w:t>Questo curriculum è un prodotto di un ERASMUS</w:t>
      </w:r>
      <w:r w:rsidR="00E41DD7">
        <w:t>+</w:t>
      </w:r>
      <w:r>
        <w:t xml:space="preserve"> </w:t>
      </w:r>
      <w:r w:rsidR="00E41DD7">
        <w:t>Partenariati S</w:t>
      </w:r>
      <w:r>
        <w:t>trategic</w:t>
      </w:r>
      <w:r w:rsidR="00E41DD7">
        <w:t>i</w:t>
      </w:r>
      <w:r>
        <w:t xml:space="preserve"> per l'istruzione e la formazione professionale - Agricoltura come opportunità di occupazione per le persone con disabilità intellettiva lieve, progetto n. 2017-1-SI01-KA202-035535, coinvolgendo Centro </w:t>
      </w:r>
      <w:r w:rsidR="00E41DD7">
        <w:t xml:space="preserve">Biotecnologico di </w:t>
      </w:r>
      <w:r>
        <w:t>Naklo (S</w:t>
      </w:r>
      <w:r w:rsidR="00E41DD7">
        <w:t>lovenia</w:t>
      </w:r>
      <w:r>
        <w:t xml:space="preserve">), </w:t>
      </w:r>
      <w:r w:rsidR="00E41DD7">
        <w:t>l’</w:t>
      </w:r>
      <w:r>
        <w:t>Union</w:t>
      </w:r>
      <w:r w:rsidR="00E41DD7">
        <w:t>e degli Agricoltori e Allevatori, Giovani Agricoltori di</w:t>
      </w:r>
      <w:r>
        <w:t xml:space="preserve"> Jaén (S</w:t>
      </w:r>
      <w:r w:rsidR="00E41DD7">
        <w:t>pagna</w:t>
      </w:r>
      <w:r>
        <w:t xml:space="preserve">), </w:t>
      </w:r>
      <w:r w:rsidR="00E41DD7">
        <w:t>ON</w:t>
      </w:r>
      <w:r>
        <w:t xml:space="preserve"> </w:t>
      </w:r>
      <w:r w:rsidR="00E41DD7">
        <w:t>Projects</w:t>
      </w:r>
      <w:r>
        <w:t xml:space="preserve"> </w:t>
      </w:r>
      <w:r w:rsidR="00E41DD7">
        <w:t>Advising</w:t>
      </w:r>
      <w:r>
        <w:t xml:space="preserve"> SL (</w:t>
      </w:r>
      <w:r w:rsidR="00E41DD7">
        <w:t>Spagna</w:t>
      </w:r>
      <w:r>
        <w:t xml:space="preserve">), Grunt, </w:t>
      </w:r>
      <w:r w:rsidR="00E12399" w:rsidRPr="00E12399">
        <w:t xml:space="preserve">Istituto per l'imprenditoria sociale rurale (Slovenia), </w:t>
      </w:r>
      <w:r>
        <w:t>Chance B holding GmbH</w:t>
      </w:r>
      <w:r w:rsidR="00E12399">
        <w:t xml:space="preserve"> (Austria)</w:t>
      </w:r>
      <w:r>
        <w:t>, Confederazione Italiana Agric</w:t>
      </w:r>
      <w:r w:rsidR="00E12399">
        <w:t>o</w:t>
      </w:r>
      <w:r>
        <w:t>ltori Regionale Umbria (I</w:t>
      </w:r>
      <w:r w:rsidR="00E41DD7">
        <w:t>talia</w:t>
      </w:r>
      <w:r>
        <w:t>) e Organizzazione europea dei proprietari fondiari (B</w:t>
      </w:r>
      <w:r w:rsidR="00E41DD7">
        <w:t>elgio</w:t>
      </w:r>
      <w:r>
        <w:t>)</w:t>
      </w:r>
    </w:p>
    <w:p w14:paraId="517147A6" w14:textId="36974064" w:rsidR="00503783" w:rsidRPr="00503783" w:rsidRDefault="00C05982" w:rsidP="00784341">
      <w:pPr>
        <w:jc w:val="both"/>
      </w:pPr>
      <w:r>
        <w:t xml:space="preserve">Questo curriculum è stato sviluppato da un gruppo interdisciplinare di esperti che lavorano nel campo dell'agricoltura, </w:t>
      </w:r>
      <w:r w:rsidR="00E12399">
        <w:t>dell’</w:t>
      </w:r>
      <w:r>
        <w:t xml:space="preserve">educazione </w:t>
      </w:r>
      <w:r w:rsidR="00E12399">
        <w:t xml:space="preserve">per fabbisogni </w:t>
      </w:r>
      <w:r>
        <w:t>special</w:t>
      </w:r>
      <w:r w:rsidR="00E12399">
        <w:t>i</w:t>
      </w:r>
      <w:r>
        <w:t xml:space="preserve">, </w:t>
      </w:r>
      <w:r w:rsidR="00E12399">
        <w:t>del</w:t>
      </w:r>
      <w:r>
        <w:t xml:space="preserve">l'istruzione generale e </w:t>
      </w:r>
      <w:r w:rsidR="00E12399">
        <w:t>del management</w:t>
      </w:r>
      <w:r>
        <w:t xml:space="preserve"> e il suo scopo principale è quello di fornire gli obiettivi di apprendimento, in grado di garantire occupazione sostenibile delle persone con lieve ritardo mentale nelle aziende agricole. </w:t>
      </w:r>
      <w:r w:rsidR="00E12399">
        <w:t>G</w:t>
      </w:r>
      <w:r>
        <w:t>li obiettivi d</w:t>
      </w:r>
      <w:r w:rsidR="00E12399">
        <w:t>ell’</w:t>
      </w:r>
      <w:r>
        <w:t>apprendimento in questo curriculum sono stati fissati sulla base d</w:t>
      </w:r>
      <w:r w:rsidR="00E12399">
        <w:t>ell’</w:t>
      </w:r>
      <w:r>
        <w:t>esperienza a lungo termine</w:t>
      </w:r>
      <w:r w:rsidR="00E12399" w:rsidRPr="00E12399">
        <w:t xml:space="preserve"> </w:t>
      </w:r>
      <w:r w:rsidR="00E12399">
        <w:t>degli esperti</w:t>
      </w:r>
      <w:r>
        <w:t xml:space="preserve">, casi di studio sviluppati </w:t>
      </w:r>
      <w:r w:rsidR="00E12399">
        <w:t>in</w:t>
      </w:r>
      <w:r>
        <w:t xml:space="preserve"> aziende agricole che impiegano persone con MID e</w:t>
      </w:r>
      <w:r w:rsidR="00E12399">
        <w:t>d I fabbisogni</w:t>
      </w:r>
      <w:r>
        <w:t xml:space="preserve"> espress</w:t>
      </w:r>
      <w:r w:rsidR="00E12399">
        <w:t>i</w:t>
      </w:r>
      <w:r>
        <w:t xml:space="preserve"> per questa conoscenza da parte d</w:t>
      </w:r>
      <w:r w:rsidR="00E12399">
        <w:t>i</w:t>
      </w:r>
      <w:r>
        <w:t>i agricoltori, beneficiari diretti e altri soggetti interessati.</w:t>
      </w:r>
    </w:p>
    <w:p w14:paraId="26D2FD1B" w14:textId="77777777" w:rsidR="00503783" w:rsidRDefault="00503783" w:rsidP="00784341">
      <w:pPr>
        <w:pStyle w:val="Naslov1"/>
        <w:jc w:val="both"/>
      </w:pPr>
    </w:p>
    <w:bookmarkEnd w:id="0"/>
    <w:p w14:paraId="017EB1AF" w14:textId="77777777" w:rsidR="00503783" w:rsidRDefault="00503783" w:rsidP="00784341">
      <w:pPr>
        <w:jc w:val="both"/>
      </w:pPr>
    </w:p>
    <w:p w14:paraId="747339BF" w14:textId="77777777" w:rsidR="00503783" w:rsidRDefault="00503783" w:rsidP="00784341">
      <w:pPr>
        <w:jc w:val="both"/>
      </w:pPr>
    </w:p>
    <w:p w14:paraId="037B56EB" w14:textId="77777777" w:rsidR="00503783" w:rsidRDefault="00503783" w:rsidP="00784341">
      <w:pPr>
        <w:jc w:val="both"/>
      </w:pPr>
    </w:p>
    <w:p w14:paraId="2DC21E0F" w14:textId="77777777" w:rsidR="00503783" w:rsidRDefault="00503783" w:rsidP="00784341">
      <w:pPr>
        <w:jc w:val="both"/>
      </w:pPr>
    </w:p>
    <w:p w14:paraId="57183507" w14:textId="77777777" w:rsidR="00072CF0" w:rsidRDefault="00072CF0" w:rsidP="00784341">
      <w:pPr>
        <w:jc w:val="both"/>
        <w:rPr>
          <w:i/>
          <w:color w:val="002060"/>
        </w:rPr>
      </w:pPr>
    </w:p>
    <w:p w14:paraId="33995388" w14:textId="77777777" w:rsidR="00072CF0" w:rsidRDefault="00072CF0" w:rsidP="00784341">
      <w:pPr>
        <w:jc w:val="both"/>
        <w:rPr>
          <w:i/>
          <w:color w:val="002060"/>
        </w:rPr>
      </w:pPr>
    </w:p>
    <w:p w14:paraId="6165400C" w14:textId="77777777" w:rsidR="00072CF0" w:rsidRDefault="00072CF0" w:rsidP="00784341">
      <w:pPr>
        <w:jc w:val="both"/>
        <w:rPr>
          <w:i/>
          <w:color w:val="002060"/>
        </w:rPr>
      </w:pPr>
    </w:p>
    <w:p w14:paraId="0456E959" w14:textId="77777777" w:rsidR="00072CF0" w:rsidRDefault="00072CF0" w:rsidP="00784341">
      <w:pPr>
        <w:jc w:val="both"/>
        <w:rPr>
          <w:i/>
          <w:color w:val="002060"/>
        </w:rPr>
      </w:pPr>
    </w:p>
    <w:p w14:paraId="1542BEC5" w14:textId="77777777" w:rsidR="00072CF0" w:rsidRDefault="00072CF0" w:rsidP="00784341">
      <w:pPr>
        <w:jc w:val="both"/>
        <w:rPr>
          <w:i/>
          <w:color w:val="002060"/>
        </w:rPr>
      </w:pPr>
    </w:p>
    <w:p w14:paraId="3C9D5153" w14:textId="77777777" w:rsidR="00072CF0" w:rsidRDefault="00072CF0" w:rsidP="00784341">
      <w:pPr>
        <w:jc w:val="both"/>
        <w:rPr>
          <w:i/>
          <w:color w:val="002060"/>
        </w:rPr>
      </w:pPr>
    </w:p>
    <w:p w14:paraId="3DA58850" w14:textId="77777777" w:rsidR="00072CF0" w:rsidRDefault="00072CF0" w:rsidP="00784341">
      <w:pPr>
        <w:jc w:val="both"/>
        <w:rPr>
          <w:i/>
          <w:color w:val="002060"/>
        </w:rPr>
      </w:pPr>
    </w:p>
    <w:p w14:paraId="0427B3CB" w14:textId="77777777" w:rsidR="00072CF0" w:rsidRDefault="00072CF0" w:rsidP="00784341">
      <w:pPr>
        <w:jc w:val="both"/>
        <w:rPr>
          <w:i/>
          <w:color w:val="002060"/>
        </w:rPr>
      </w:pPr>
    </w:p>
    <w:p w14:paraId="022928A0" w14:textId="77777777" w:rsidR="00072CF0" w:rsidRDefault="00072CF0" w:rsidP="00E31F01">
      <w:pPr>
        <w:rPr>
          <w:i/>
          <w:color w:val="002060"/>
        </w:rPr>
      </w:pPr>
    </w:p>
    <w:p w14:paraId="4FBA0007" w14:textId="07A574E5" w:rsidR="00D40145" w:rsidRPr="00D40145" w:rsidRDefault="00503783" w:rsidP="00784341">
      <w:pPr>
        <w:jc w:val="both"/>
      </w:pPr>
      <w:r w:rsidRPr="00503783">
        <w:rPr>
          <w:i/>
          <w:color w:val="002060"/>
        </w:rPr>
        <w:t>Il sostegno della Commissione europea per la produzione di questa pubblicazione non costituisce un'approvazione dei contenuti, che riflettono il punto di vista degli autori, e la Commissione non può essere ritenuta responsabile per qualsiasi uso che possa essere fatto delle informazioni in essa contenute.</w:t>
      </w:r>
    </w:p>
    <w:p w14:paraId="0CAA8365" w14:textId="638E0C0D" w:rsidR="00072CF0" w:rsidRPr="000350ED" w:rsidRDefault="00072CF0" w:rsidP="00784341">
      <w:pPr>
        <w:pStyle w:val="Naslov1"/>
      </w:pPr>
      <w:r w:rsidRPr="000350ED">
        <w:lastRenderedPageBreak/>
        <w:t>Come utilizzare il curriculum FARMID</w:t>
      </w:r>
    </w:p>
    <w:p w14:paraId="01514317" w14:textId="77777777" w:rsidR="00072CF0" w:rsidRPr="00E31F01" w:rsidRDefault="00072CF0" w:rsidP="00784341">
      <w:pPr>
        <w:jc w:val="both"/>
      </w:pPr>
      <w:r w:rsidRPr="00E31F01">
        <w:t xml:space="preserve">Questo programma di formazione per l'occupazione sostenibile delle persone con MID nelle aziende agricole obiettivi formatori a livello secondario di istruzione o di formazione professionale informale, che intendono introdurre la possibilità di persone di lavoro con lieve disabilità intellettiva agli agricoltori. </w:t>
      </w:r>
    </w:p>
    <w:p w14:paraId="2587775D" w14:textId="77777777" w:rsidR="00072CF0" w:rsidRPr="00E31F01" w:rsidRDefault="00072CF0" w:rsidP="00784341">
      <w:pPr>
        <w:jc w:val="both"/>
      </w:pPr>
      <w:r w:rsidRPr="00E31F01">
        <w:t>Il carico di lavoro per l'intero percorso è di 40 ore, corrispondenti a 2 CFU, ed è suddiviso in 5 unità.</w:t>
      </w:r>
    </w:p>
    <w:p w14:paraId="58FAF27E" w14:textId="77777777" w:rsidR="00072CF0" w:rsidRDefault="00072CF0" w:rsidP="00784341">
      <w:pPr>
        <w:jc w:val="both"/>
      </w:pPr>
      <w:r w:rsidRPr="00E31F01">
        <w:t>Il curriculum è in linea con il livello EQF 4, il che significa che fornisce la conoscenza pratica e teorica in ampi contesti in un campo di occupazione delle persone con disabilità lieve nelle aziende agricole, una serie di abilità cognitive e pratiche necessarie a risolvere problemi specifici che utilizzano differenti metodi, le fonti e dati. Il curriculum prevede competenze per gli studenti di esercitare autogestione all'interno delle linee guida di contesti di lavoro che di solito sono prevedibili, ma sono soggetti a modifiche, per supervisionare il lavoro di routine di altri, assumendo una certa responsabilità per la valutazione e il miglioramento del lavoro.</w:t>
      </w:r>
    </w:p>
    <w:p w14:paraId="2ED9CB53" w14:textId="77777777" w:rsidR="00503783" w:rsidRDefault="00503783" w:rsidP="00784341">
      <w:pPr>
        <w:spacing w:before="0" w:after="160"/>
        <w:jc w:val="both"/>
        <w:rPr>
          <w:rFonts w:asciiTheme="majorHAnsi" w:eastAsiaTheme="majorEastAsia" w:hAnsiTheme="majorHAnsi" w:cstheme="majorBidi"/>
          <w:color w:val="729928" w:themeColor="accent1" w:themeShade="BF"/>
          <w:sz w:val="26"/>
          <w:szCs w:val="26"/>
        </w:rPr>
      </w:pPr>
    </w:p>
    <w:p w14:paraId="2C90F8A0" w14:textId="328BCEFE" w:rsidR="00E66B91" w:rsidRPr="000350ED" w:rsidRDefault="00E66B91" w:rsidP="00784341">
      <w:pPr>
        <w:pStyle w:val="Naslov1"/>
        <w:jc w:val="both"/>
      </w:pPr>
      <w:r>
        <w:t>Obiettivi generali del modulo</w:t>
      </w:r>
    </w:p>
    <w:p w14:paraId="509ECCCB" w14:textId="2DED5A27" w:rsidR="00E66B91" w:rsidRPr="000350ED" w:rsidRDefault="00E66B91" w:rsidP="00784341">
      <w:pPr>
        <w:jc w:val="both"/>
      </w:pPr>
      <w:r w:rsidRPr="000350ED">
        <w:tab/>
      </w:r>
      <w:r w:rsidR="00784341">
        <w:t>Lo s</w:t>
      </w:r>
      <w:r w:rsidRPr="000350ED">
        <w:t>tudente sarà:</w:t>
      </w:r>
    </w:p>
    <w:p w14:paraId="77236A33" w14:textId="77777777" w:rsidR="00E66B91" w:rsidRPr="00114F2A" w:rsidRDefault="00E66B91" w:rsidP="00784341">
      <w:pPr>
        <w:pStyle w:val="Odstavekseznama"/>
        <w:numPr>
          <w:ilvl w:val="0"/>
          <w:numId w:val="5"/>
        </w:numPr>
        <w:jc w:val="both"/>
        <w:rPr>
          <w:i/>
        </w:rPr>
      </w:pPr>
      <w:r w:rsidRPr="00114F2A">
        <w:rPr>
          <w:i/>
        </w:rPr>
        <w:t>In grado di riconoscere le persone con disabilità intellettiva in ambiente locale</w:t>
      </w:r>
    </w:p>
    <w:p w14:paraId="24AE1A4B" w14:textId="125730B7" w:rsidR="00E66B91" w:rsidRPr="000350ED" w:rsidRDefault="005C5DF6" w:rsidP="00784341">
      <w:pPr>
        <w:pStyle w:val="Odstavekseznama"/>
        <w:numPr>
          <w:ilvl w:val="0"/>
          <w:numId w:val="5"/>
        </w:numPr>
        <w:jc w:val="both"/>
      </w:pPr>
      <w:r>
        <w:t>In grado di riconoscere le capacità e le limitazioni</w:t>
      </w:r>
      <w:r w:rsidR="00B06BC6">
        <w:t xml:space="preserve"> della persona</w:t>
      </w:r>
      <w:r>
        <w:t xml:space="preserve"> </w:t>
      </w:r>
      <w:r w:rsidR="00B06BC6">
        <w:t xml:space="preserve">con </w:t>
      </w:r>
      <w:r>
        <w:t>MID</w:t>
      </w:r>
    </w:p>
    <w:p w14:paraId="46337B26" w14:textId="61BC6BDF" w:rsidR="00E66B91" w:rsidRPr="00114F2A" w:rsidRDefault="00E66B91" w:rsidP="00784341">
      <w:pPr>
        <w:pStyle w:val="Odstavekseznama"/>
        <w:numPr>
          <w:ilvl w:val="0"/>
          <w:numId w:val="5"/>
        </w:numPr>
        <w:jc w:val="both"/>
        <w:rPr>
          <w:i/>
        </w:rPr>
      </w:pPr>
      <w:r w:rsidRPr="00114F2A">
        <w:rPr>
          <w:i/>
        </w:rPr>
        <w:t>in grado di consigliare</w:t>
      </w:r>
      <w:r w:rsidR="00B06BC6">
        <w:rPr>
          <w:i/>
        </w:rPr>
        <w:t xml:space="preserve"> la</w:t>
      </w:r>
      <w:r w:rsidRPr="00114F2A">
        <w:rPr>
          <w:i/>
        </w:rPr>
        <w:t xml:space="preserve"> PMID sulle procedure per ottenere l'occupazione</w:t>
      </w:r>
    </w:p>
    <w:p w14:paraId="40083AB8" w14:textId="01AD469B" w:rsidR="00E66B91" w:rsidRDefault="00E66B91" w:rsidP="00784341">
      <w:pPr>
        <w:pStyle w:val="Odstavekseznama"/>
        <w:numPr>
          <w:ilvl w:val="0"/>
          <w:numId w:val="5"/>
        </w:numPr>
        <w:jc w:val="both"/>
      </w:pPr>
      <w:r w:rsidRPr="000350ED">
        <w:t xml:space="preserve">sapere come ottenere nuove informazioni per quanto riguarda la legislazione sul lavoro </w:t>
      </w:r>
      <w:r w:rsidR="00B06BC6">
        <w:t xml:space="preserve">delle </w:t>
      </w:r>
      <w:r w:rsidRPr="000350ED">
        <w:t>PMID</w:t>
      </w:r>
    </w:p>
    <w:p w14:paraId="16C17D7D" w14:textId="567BB5C3" w:rsidR="00E66B91" w:rsidRDefault="00E66B91" w:rsidP="00784341">
      <w:pPr>
        <w:pStyle w:val="Odstavekseznama"/>
        <w:numPr>
          <w:ilvl w:val="0"/>
          <w:numId w:val="5"/>
        </w:numPr>
        <w:jc w:val="both"/>
      </w:pPr>
      <w:r>
        <w:t xml:space="preserve">in grado di comunicare efficacemente con tutti i soggetti interessati, </w:t>
      </w:r>
      <w:r w:rsidR="00CF66AD">
        <w:t xml:space="preserve">collegati </w:t>
      </w:r>
      <w:r>
        <w:t>all</w:t>
      </w:r>
      <w:r w:rsidR="00CF66AD">
        <w:t xml:space="preserve">’impiego di </w:t>
      </w:r>
      <w:r>
        <w:t>PMID  (membri della famiglia, altri dipendenti, lambiente locale, istituzioni pubbliche)</w:t>
      </w:r>
    </w:p>
    <w:p w14:paraId="17F7D351" w14:textId="785496C4" w:rsidR="00E66B91" w:rsidRDefault="00E66B91" w:rsidP="00784341">
      <w:pPr>
        <w:pStyle w:val="Odstavekseznama"/>
        <w:numPr>
          <w:ilvl w:val="0"/>
          <w:numId w:val="5"/>
        </w:numPr>
        <w:jc w:val="both"/>
      </w:pPr>
      <w:r>
        <w:t>in grado di gestire i conflitti</w:t>
      </w:r>
    </w:p>
    <w:p w14:paraId="215768F5" w14:textId="79586EB5" w:rsidR="00E66B91" w:rsidRPr="000350ED" w:rsidRDefault="00114F2A" w:rsidP="00784341">
      <w:pPr>
        <w:pStyle w:val="Odstavekseznama"/>
        <w:numPr>
          <w:ilvl w:val="0"/>
          <w:numId w:val="5"/>
        </w:numPr>
        <w:jc w:val="both"/>
      </w:pPr>
      <w:r>
        <w:t>adattar</w:t>
      </w:r>
      <w:r w:rsidR="00CF66AD">
        <w:t>e</w:t>
      </w:r>
      <w:r>
        <w:t xml:space="preserve"> </w:t>
      </w:r>
      <w:r w:rsidR="00CF66AD">
        <w:t>l’</w:t>
      </w:r>
      <w:r>
        <w:t>ambiente di lavoro</w:t>
      </w:r>
    </w:p>
    <w:p w14:paraId="161CD4D0" w14:textId="3A93F4D7" w:rsidR="00114F2A" w:rsidRPr="000350ED" w:rsidRDefault="00114F2A" w:rsidP="00784341">
      <w:pPr>
        <w:pStyle w:val="Odstavekseznama"/>
        <w:numPr>
          <w:ilvl w:val="0"/>
          <w:numId w:val="5"/>
        </w:numPr>
        <w:jc w:val="both"/>
      </w:pPr>
      <w:r>
        <w:t xml:space="preserve">adattare </w:t>
      </w:r>
      <w:r w:rsidR="00CF66AD">
        <w:t>i compiti</w:t>
      </w:r>
      <w:r>
        <w:t xml:space="preserve"> in base all</w:t>
      </w:r>
      <w:r w:rsidR="00CF66AD">
        <w:t>o svantaggio</w:t>
      </w:r>
      <w:r>
        <w:t xml:space="preserve"> del </w:t>
      </w:r>
      <w:r w:rsidR="00CF66AD">
        <w:t>proprio</w:t>
      </w:r>
      <w:r>
        <w:t xml:space="preserve"> dipendente (</w:t>
      </w:r>
      <w:r w:rsidR="00CF66AD">
        <w:t>dipendenti</w:t>
      </w:r>
      <w:r>
        <w:t>)</w:t>
      </w:r>
    </w:p>
    <w:p w14:paraId="24700E39" w14:textId="5497DE13" w:rsidR="00E66B91" w:rsidRDefault="00114F2A" w:rsidP="00784341">
      <w:pPr>
        <w:pStyle w:val="Odstavekseznama"/>
        <w:numPr>
          <w:ilvl w:val="0"/>
          <w:numId w:val="5"/>
        </w:numPr>
        <w:jc w:val="both"/>
      </w:pPr>
      <w:r>
        <w:t xml:space="preserve">guidare, controllare e valutare il </w:t>
      </w:r>
      <w:r w:rsidR="00CF66AD">
        <w:t>proprio</w:t>
      </w:r>
      <w:r>
        <w:t xml:space="preserve"> dipendente con MID</w:t>
      </w:r>
    </w:p>
    <w:p w14:paraId="7399082C" w14:textId="6ABBAB01" w:rsidR="00E66B91" w:rsidRPr="000350ED" w:rsidRDefault="00114F2A" w:rsidP="00784341">
      <w:pPr>
        <w:pStyle w:val="Odstavekseznama"/>
        <w:numPr>
          <w:ilvl w:val="0"/>
          <w:numId w:val="5"/>
        </w:numPr>
        <w:jc w:val="both"/>
      </w:pPr>
      <w:r>
        <w:t xml:space="preserve">in grado di favorire lo sviluppo di abilità </w:t>
      </w:r>
      <w:r w:rsidR="00CF66AD">
        <w:t xml:space="preserve">di </w:t>
      </w:r>
      <w:r>
        <w:t>sociali</w:t>
      </w:r>
      <w:r w:rsidR="00CF66AD">
        <w:t>zzazione</w:t>
      </w:r>
    </w:p>
    <w:p w14:paraId="3FA417C2" w14:textId="78691D61" w:rsidR="00E66B91" w:rsidRPr="000350ED" w:rsidRDefault="00E66B91" w:rsidP="00784341">
      <w:pPr>
        <w:pStyle w:val="Odstavekseznama"/>
        <w:ind w:left="1440"/>
        <w:jc w:val="both"/>
      </w:pPr>
    </w:p>
    <w:p w14:paraId="1EC61077" w14:textId="0AD31AA8" w:rsidR="001D26E3" w:rsidRDefault="001D26E3" w:rsidP="00784341">
      <w:pPr>
        <w:pStyle w:val="Naslov2"/>
        <w:jc w:val="both"/>
      </w:pPr>
      <w:r>
        <w:t>Forme di lavoro educativo</w:t>
      </w:r>
    </w:p>
    <w:p w14:paraId="730C2B9B" w14:textId="3A2A2B41" w:rsidR="001D26E3" w:rsidRDefault="001D26E3" w:rsidP="00784341">
      <w:pPr>
        <w:pStyle w:val="Odstavekseznama"/>
        <w:numPr>
          <w:ilvl w:val="0"/>
          <w:numId w:val="13"/>
        </w:numPr>
        <w:jc w:val="both"/>
      </w:pPr>
      <w:r>
        <w:t>e-learning</w:t>
      </w:r>
    </w:p>
    <w:p w14:paraId="006E5068" w14:textId="15BE2957" w:rsidR="001D26E3" w:rsidRDefault="00A707AF" w:rsidP="00784341">
      <w:pPr>
        <w:pStyle w:val="Odstavekseznama"/>
        <w:numPr>
          <w:ilvl w:val="0"/>
          <w:numId w:val="13"/>
        </w:numPr>
        <w:jc w:val="both"/>
      </w:pPr>
      <w:r>
        <w:t>corso</w:t>
      </w:r>
      <w:r w:rsidR="001D26E3">
        <w:t xml:space="preserve"> </w:t>
      </w:r>
      <w:r>
        <w:t>combinato</w:t>
      </w:r>
      <w:r w:rsidR="001D26E3">
        <w:t xml:space="preserve"> (combinazione </w:t>
      </w:r>
      <w:r>
        <w:t>fra</w:t>
      </w:r>
      <w:r w:rsidR="001D26E3">
        <w:t xml:space="preserve"> on-line e lezioni</w:t>
      </w:r>
      <w:r>
        <w:t xml:space="preserve"> frontali</w:t>
      </w:r>
      <w:r w:rsidR="001D26E3">
        <w:t>)</w:t>
      </w:r>
    </w:p>
    <w:p w14:paraId="3D500352" w14:textId="5F361A28" w:rsidR="00114F2A" w:rsidRDefault="00A707AF" w:rsidP="00784341">
      <w:pPr>
        <w:pStyle w:val="Odstavekseznama"/>
        <w:numPr>
          <w:ilvl w:val="0"/>
          <w:numId w:val="13"/>
        </w:numPr>
        <w:jc w:val="both"/>
      </w:pPr>
      <w:r>
        <w:t>corso con lezioni frontali</w:t>
      </w:r>
      <w:r w:rsidR="00114F2A">
        <w:t>, tra cui</w:t>
      </w:r>
    </w:p>
    <w:p w14:paraId="2F726598" w14:textId="02A8FEC1" w:rsidR="001D26E3" w:rsidRDefault="001D26E3" w:rsidP="00784341">
      <w:pPr>
        <w:pStyle w:val="Odstavekseznama"/>
        <w:numPr>
          <w:ilvl w:val="0"/>
          <w:numId w:val="13"/>
        </w:numPr>
        <w:jc w:val="both"/>
      </w:pPr>
      <w:r>
        <w:t>teoria,</w:t>
      </w:r>
    </w:p>
    <w:p w14:paraId="52B0532E" w14:textId="2F97A64E" w:rsidR="001D26E3" w:rsidRDefault="001D26E3" w:rsidP="00784341">
      <w:pPr>
        <w:pStyle w:val="Odstavekseznama"/>
        <w:numPr>
          <w:ilvl w:val="0"/>
          <w:numId w:val="13"/>
        </w:numPr>
        <w:jc w:val="both"/>
      </w:pPr>
      <w:r>
        <w:t>esercizi,</w:t>
      </w:r>
    </w:p>
    <w:p w14:paraId="5173F92E" w14:textId="41D1ADC8" w:rsidR="001D26E3" w:rsidRDefault="001D26E3" w:rsidP="00784341">
      <w:pPr>
        <w:pStyle w:val="Odstavekseznama"/>
        <w:numPr>
          <w:ilvl w:val="0"/>
          <w:numId w:val="13"/>
        </w:numPr>
        <w:jc w:val="both"/>
      </w:pPr>
      <w:r>
        <w:t>dimostrazioni,</w:t>
      </w:r>
    </w:p>
    <w:p w14:paraId="37EA590E" w14:textId="562DD1FC" w:rsidR="00E9435D" w:rsidRDefault="001D26E3" w:rsidP="00784341">
      <w:pPr>
        <w:pStyle w:val="Odstavekseznama"/>
        <w:numPr>
          <w:ilvl w:val="0"/>
          <w:numId w:val="13"/>
        </w:numPr>
        <w:jc w:val="both"/>
      </w:pPr>
      <w:r>
        <w:t>istruzione pratica in una fattoria</w:t>
      </w:r>
    </w:p>
    <w:p w14:paraId="3D5E0B23" w14:textId="77777777" w:rsidR="00303FD3" w:rsidRPr="000350ED" w:rsidRDefault="00303FD3" w:rsidP="00303FD3">
      <w:pPr>
        <w:pStyle w:val="Odstavekseznama"/>
      </w:pPr>
    </w:p>
    <w:p w14:paraId="4C61047A" w14:textId="77777777" w:rsidR="001D26E3" w:rsidRPr="006A16E6" w:rsidRDefault="001D26E3" w:rsidP="00784341">
      <w:pPr>
        <w:pStyle w:val="Naslov2"/>
        <w:jc w:val="both"/>
      </w:pPr>
      <w:bookmarkStart w:id="2" w:name="_Toc521065588"/>
      <w:r w:rsidRPr="006A16E6">
        <w:lastRenderedPageBreak/>
        <w:t>Prerequisiti per questo corso</w:t>
      </w:r>
      <w:bookmarkEnd w:id="2"/>
    </w:p>
    <w:p w14:paraId="40F59A48" w14:textId="70109A15" w:rsidR="001D26E3" w:rsidRDefault="001D26E3" w:rsidP="00784341">
      <w:pPr>
        <w:pStyle w:val="Maintextcontent"/>
        <w:jc w:val="both"/>
        <w:rPr>
          <w:lang w:val="sl-SI"/>
        </w:rPr>
      </w:pPr>
      <w:r>
        <w:rPr>
          <w:lang w:val="sl-SI"/>
        </w:rPr>
        <w:t xml:space="preserve">Non ci sono prerequisiti particolari </w:t>
      </w:r>
      <w:r w:rsidR="00A707AF">
        <w:rPr>
          <w:lang w:val="sl-SI"/>
        </w:rPr>
        <w:t>per q</w:t>
      </w:r>
      <w:r>
        <w:rPr>
          <w:lang w:val="sl-SI"/>
        </w:rPr>
        <w:t>uesto corso. Si raccomanda, che gli allievi s</w:t>
      </w:r>
      <w:r w:rsidR="00A707AF">
        <w:rPr>
          <w:lang w:val="sl-SI"/>
        </w:rPr>
        <w:t>ia</w:t>
      </w:r>
      <w:r>
        <w:rPr>
          <w:lang w:val="sl-SI"/>
        </w:rPr>
        <w:t>no adulti (</w:t>
      </w:r>
      <w:r w:rsidR="00A707AF">
        <w:rPr>
          <w:lang w:val="sl-SI"/>
        </w:rPr>
        <w:t>di età superiore a</w:t>
      </w:r>
      <w:r>
        <w:rPr>
          <w:lang w:val="sl-SI"/>
        </w:rPr>
        <w:t>i 18 anni).</w:t>
      </w:r>
    </w:p>
    <w:p w14:paraId="166CAA78" w14:textId="77777777" w:rsidR="001D26E3" w:rsidRDefault="001D26E3" w:rsidP="00784341">
      <w:pPr>
        <w:pStyle w:val="Maintextcontent"/>
        <w:jc w:val="both"/>
        <w:rPr>
          <w:lang w:val="sl-SI"/>
        </w:rPr>
      </w:pPr>
    </w:p>
    <w:p w14:paraId="292C8D75" w14:textId="11E7032E" w:rsidR="001D26E3" w:rsidRDefault="00784341" w:rsidP="00784341">
      <w:pPr>
        <w:pStyle w:val="Naslov2"/>
        <w:jc w:val="both"/>
      </w:pPr>
      <w:r>
        <w:t>R</w:t>
      </w:r>
      <w:r w:rsidR="001D26E3">
        <w:t>accomandazioni</w:t>
      </w:r>
      <w:r w:rsidRPr="00784341">
        <w:t xml:space="preserve"> </w:t>
      </w:r>
      <w:r>
        <w:t>metodiche e didattiche</w:t>
      </w:r>
      <w:r w:rsidR="001D26E3">
        <w:t>:</w:t>
      </w:r>
    </w:p>
    <w:p w14:paraId="2D3B780E" w14:textId="365FF846" w:rsidR="001D26E3" w:rsidRDefault="001D26E3" w:rsidP="00784341">
      <w:pPr>
        <w:pStyle w:val="Maintextcontent"/>
        <w:jc w:val="both"/>
        <w:rPr>
          <w:lang w:val="sl-SI"/>
        </w:rPr>
      </w:pPr>
      <w:r>
        <w:rPr>
          <w:lang w:val="sl-SI"/>
        </w:rPr>
        <w:t xml:space="preserve">Curriculum è </w:t>
      </w:r>
      <w:r w:rsidR="00A707AF">
        <w:rPr>
          <w:lang w:val="sl-SI"/>
        </w:rPr>
        <w:t>di norma</w:t>
      </w:r>
      <w:r>
        <w:rPr>
          <w:lang w:val="sl-SI"/>
        </w:rPr>
        <w:t xml:space="preserve"> progettato come un corso </w:t>
      </w:r>
      <w:r w:rsidR="00A707AF">
        <w:rPr>
          <w:lang w:val="sl-SI"/>
        </w:rPr>
        <w:t xml:space="preserve">e-learning </w:t>
      </w:r>
      <w:r>
        <w:rPr>
          <w:lang w:val="sl-SI"/>
        </w:rPr>
        <w:t>(Moodle, MOOC). Contenuti del corso dovrebbero includere video, letture, diapositive delle lezioni, conferenze video, esercizi, la valutazione e il forum, che permette l'interazione ver</w:t>
      </w:r>
      <w:r w:rsidR="00A707AF">
        <w:rPr>
          <w:lang w:val="sl-SI"/>
        </w:rPr>
        <w:t>t</w:t>
      </w:r>
      <w:r>
        <w:rPr>
          <w:lang w:val="sl-SI"/>
        </w:rPr>
        <w:t>ical</w:t>
      </w:r>
      <w:r w:rsidR="00A707AF">
        <w:rPr>
          <w:lang w:val="sl-SI"/>
        </w:rPr>
        <w:t>e</w:t>
      </w:r>
      <w:r>
        <w:rPr>
          <w:lang w:val="sl-SI"/>
        </w:rPr>
        <w:t xml:space="preserve"> e orizzontale tra formatori e tirocinanti.</w:t>
      </w:r>
    </w:p>
    <w:p w14:paraId="25C118DE" w14:textId="530FBB81" w:rsidR="005C5DF6" w:rsidRDefault="001D26E3" w:rsidP="00784341">
      <w:pPr>
        <w:jc w:val="both"/>
      </w:pPr>
      <w:r>
        <w:rPr>
          <w:lang w:val="sl-SI"/>
        </w:rPr>
        <w:t>La formazione può essere fatt</w:t>
      </w:r>
      <w:r w:rsidR="00A707AF">
        <w:rPr>
          <w:lang w:val="sl-SI"/>
        </w:rPr>
        <w:t>a</w:t>
      </w:r>
      <w:r>
        <w:rPr>
          <w:lang w:val="sl-SI"/>
        </w:rPr>
        <w:t xml:space="preserve"> anch</w:t>
      </w:r>
      <w:r w:rsidR="00A707AF">
        <w:rPr>
          <w:lang w:val="sl-SI"/>
        </w:rPr>
        <w:t>e</w:t>
      </w:r>
      <w:r>
        <w:rPr>
          <w:lang w:val="sl-SI"/>
        </w:rPr>
        <w:t xml:space="preserve"> con 40 ore di lezioni </w:t>
      </w:r>
      <w:r w:rsidR="00A707AF">
        <w:rPr>
          <w:lang w:val="sl-SI"/>
        </w:rPr>
        <w:t xml:space="preserve">frontali </w:t>
      </w:r>
      <w:r>
        <w:rPr>
          <w:lang w:val="sl-SI"/>
        </w:rPr>
        <w:t>di contatto (</w:t>
      </w:r>
      <w:r w:rsidR="00A707AF">
        <w:rPr>
          <w:lang w:val="sl-SI"/>
        </w:rPr>
        <w:t>la parte rimanente</w:t>
      </w:r>
      <w:r>
        <w:rPr>
          <w:lang w:val="sl-SI"/>
        </w:rPr>
        <w:t xml:space="preserve"> è lavoro individuale). Si consiglia di insegnante / formatore comprende diversi approcci didattici, come explanaiton, discussioni guidate, tavole rotonde, dimostrazioni, esercitazioni pratiche, ecc </w:t>
      </w:r>
      <w:r w:rsidR="00A707AF">
        <w:rPr>
          <w:lang w:val="sl-SI"/>
        </w:rPr>
        <w:t>Si consiglia di fornire spiegazioni</w:t>
      </w:r>
      <w:r>
        <w:rPr>
          <w:lang w:val="sl-SI"/>
        </w:rPr>
        <w:t xml:space="preserve"> e dimostrazion</w:t>
      </w:r>
      <w:r w:rsidR="00A707AF">
        <w:rPr>
          <w:lang w:val="sl-SI"/>
        </w:rPr>
        <w:t>i</w:t>
      </w:r>
      <w:r>
        <w:rPr>
          <w:lang w:val="sl-SI"/>
        </w:rPr>
        <w:t xml:space="preserve"> </w:t>
      </w:r>
      <w:r w:rsidR="00A707AF">
        <w:rPr>
          <w:lang w:val="sl-SI"/>
        </w:rPr>
        <w:t xml:space="preserve">basate su problemi </w:t>
      </w:r>
      <w:r>
        <w:rPr>
          <w:lang w:val="sl-SI"/>
        </w:rPr>
        <w:t xml:space="preserve">(apprendimento basato </w:t>
      </w:r>
      <w:r w:rsidR="00905DC8">
        <w:rPr>
          <w:lang w:val="sl-SI"/>
        </w:rPr>
        <w:t xml:space="preserve">su </w:t>
      </w:r>
      <w:r>
        <w:rPr>
          <w:lang w:val="sl-SI"/>
        </w:rPr>
        <w:t>problem</w:t>
      </w:r>
      <w:r w:rsidR="00905DC8">
        <w:rPr>
          <w:lang w:val="sl-SI"/>
        </w:rPr>
        <w:t>i</w:t>
      </w:r>
      <w:r>
        <w:rPr>
          <w:lang w:val="sl-SI"/>
        </w:rPr>
        <w:t>). Si consiglia di utilizzare technlogy ICT.</w:t>
      </w:r>
    </w:p>
    <w:p w14:paraId="5D796D8D" w14:textId="2A767C16" w:rsidR="001D26E3" w:rsidRPr="00B37BED" w:rsidRDefault="00905DC8" w:rsidP="00784341">
      <w:pPr>
        <w:jc w:val="both"/>
      </w:pPr>
      <w:r>
        <w:t>Il c</w:t>
      </w:r>
      <w:r w:rsidR="005C5DF6">
        <w:t>ollocamento/lavoro pratico in fattoria</w:t>
      </w:r>
      <w:r>
        <w:t xml:space="preserve"> di apprendisti</w:t>
      </w:r>
      <w:r w:rsidR="005C5DF6">
        <w:t>, impiegando PMID</w:t>
      </w:r>
      <w:r>
        <w:t>,</w:t>
      </w:r>
      <w:r w:rsidR="005C5DF6">
        <w:t xml:space="preserve"> è fortemente consigliabile.</w:t>
      </w:r>
    </w:p>
    <w:p w14:paraId="15EDBFDA" w14:textId="77777777" w:rsidR="00E66B91" w:rsidRDefault="00E66B91" w:rsidP="00784341">
      <w:pPr>
        <w:pStyle w:val="Naslov2"/>
        <w:jc w:val="both"/>
      </w:pPr>
    </w:p>
    <w:p w14:paraId="0B2326EF" w14:textId="77777777" w:rsidR="00E66B91" w:rsidRDefault="00E66B91" w:rsidP="00784341">
      <w:pPr>
        <w:spacing w:before="0" w:after="160"/>
        <w:jc w:val="both"/>
        <w:rPr>
          <w:rFonts w:asciiTheme="majorHAnsi" w:eastAsiaTheme="majorEastAsia" w:hAnsiTheme="majorHAnsi" w:cstheme="majorBidi"/>
          <w:color w:val="729928" w:themeColor="accent1" w:themeShade="BF"/>
          <w:sz w:val="32"/>
          <w:szCs w:val="32"/>
        </w:rPr>
      </w:pPr>
    </w:p>
    <w:p w14:paraId="2E924ABF" w14:textId="77777777" w:rsidR="001D26E3" w:rsidRDefault="001D26E3" w:rsidP="00784341">
      <w:pPr>
        <w:spacing w:before="0" w:after="160"/>
        <w:jc w:val="both"/>
        <w:rPr>
          <w:rFonts w:asciiTheme="majorHAnsi" w:eastAsiaTheme="majorEastAsia" w:hAnsiTheme="majorHAnsi" w:cstheme="majorBidi"/>
          <w:color w:val="729928" w:themeColor="accent1" w:themeShade="BF"/>
          <w:sz w:val="32"/>
          <w:szCs w:val="32"/>
        </w:rPr>
      </w:pPr>
      <w:r>
        <w:br w:type="page"/>
      </w:r>
    </w:p>
    <w:p w14:paraId="72A3D3EC" w14:textId="12C136ED" w:rsidR="00EE16C5" w:rsidRPr="00040644" w:rsidRDefault="00E66B91" w:rsidP="00E66B91">
      <w:pPr>
        <w:pStyle w:val="Naslov1"/>
      </w:pPr>
      <w:r>
        <w:lastRenderedPageBreak/>
        <w:t>Obiettivi specifici del modulo</w:t>
      </w:r>
    </w:p>
    <w:p w14:paraId="257DA2A1" w14:textId="30E70821" w:rsidR="009A553E" w:rsidRPr="000350ED" w:rsidRDefault="00E66B91" w:rsidP="00E31F01">
      <w:r>
        <w:rPr>
          <w:rStyle w:val="Naslov2Znak"/>
        </w:rPr>
        <w:t>Parte 1: Elementi di base sulla disabilità intellett</w:t>
      </w:r>
      <w:r w:rsidR="00905DC8">
        <w:rPr>
          <w:rStyle w:val="Naslov2Znak"/>
        </w:rPr>
        <w:t>iva lieve</w:t>
      </w:r>
      <w:r>
        <w:rPr>
          <w:rStyle w:val="Naslov2Znak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D303A9" w:rsidRPr="000350ED" w14:paraId="6B9DE1B1" w14:textId="77777777" w:rsidTr="4A5B7068">
        <w:tc>
          <w:tcPr>
            <w:tcW w:w="6997" w:type="dxa"/>
          </w:tcPr>
          <w:p w14:paraId="32554799" w14:textId="77777777" w:rsidR="00D303A9" w:rsidRPr="000350ED" w:rsidRDefault="4A5B7068" w:rsidP="00E31F01">
            <w:r w:rsidRPr="000350ED">
              <w:t>CONOSCENZA</w:t>
            </w:r>
          </w:p>
        </w:tc>
        <w:tc>
          <w:tcPr>
            <w:tcW w:w="6997" w:type="dxa"/>
          </w:tcPr>
          <w:p w14:paraId="1CB9856A" w14:textId="77777777" w:rsidR="00D303A9" w:rsidRPr="000350ED" w:rsidRDefault="4A5B7068" w:rsidP="00E31F01">
            <w:r w:rsidRPr="000350ED">
              <w:t>COMPETENZE E COMPETENZE</w:t>
            </w:r>
          </w:p>
        </w:tc>
      </w:tr>
      <w:tr w:rsidR="00D303A9" w:rsidRPr="000350ED" w14:paraId="215A08C4" w14:textId="77777777" w:rsidTr="4A5B7068">
        <w:tc>
          <w:tcPr>
            <w:tcW w:w="6997" w:type="dxa"/>
          </w:tcPr>
          <w:p w14:paraId="322EFEFD" w14:textId="1783650C" w:rsidR="00620243" w:rsidRDefault="00620243" w:rsidP="00620243">
            <w:r>
              <w:t xml:space="preserve">Lo studente </w:t>
            </w:r>
            <w:r w:rsidR="00492F10">
              <w:t>sa</w:t>
            </w:r>
          </w:p>
          <w:p w14:paraId="4FF90E05" w14:textId="1CEF6600" w:rsidR="00620243" w:rsidRPr="00F701BB" w:rsidRDefault="00905DC8" w:rsidP="00905DC8">
            <w:pPr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620243">
              <w:rPr>
                <w:lang w:val="en-US"/>
              </w:rPr>
              <w:t>iconoscere</w:t>
            </w:r>
            <w:r>
              <w:rPr>
                <w:lang w:val="en-US"/>
              </w:rPr>
              <w:t xml:space="preserve"> </w:t>
            </w:r>
            <w:r w:rsidR="00620243">
              <w:rPr>
                <w:lang w:val="en-US"/>
              </w:rPr>
              <w:t xml:space="preserve">il motivo per assumere una persona con disabilità intellettiva lieve </w:t>
            </w:r>
            <w:r>
              <w:rPr>
                <w:lang w:val="en-US"/>
              </w:rPr>
              <w:t>come</w:t>
            </w:r>
            <w:r w:rsidR="00620243">
              <w:rPr>
                <w:lang w:val="en-US"/>
              </w:rPr>
              <w:t xml:space="preserve"> benefico per la </w:t>
            </w:r>
            <w:r>
              <w:rPr>
                <w:lang w:val="en-US"/>
              </w:rPr>
              <w:t>propria</w:t>
            </w:r>
            <w:r w:rsidR="00620243">
              <w:rPr>
                <w:lang w:val="en-US"/>
              </w:rPr>
              <w:t xml:space="preserve"> azienda e comunità locale. </w:t>
            </w:r>
          </w:p>
          <w:p w14:paraId="209BB50D" w14:textId="649C4017" w:rsidR="00620243" w:rsidRPr="00F701BB" w:rsidRDefault="00905DC8" w:rsidP="00905DC8">
            <w:pPr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elencare</w:t>
            </w:r>
            <w:r w:rsidR="00620243" w:rsidRPr="00F701BB">
              <w:rPr>
                <w:lang w:val="en-US"/>
              </w:rPr>
              <w:t xml:space="preserve"> diverse possibili sfide e limitazioni </w:t>
            </w:r>
            <w:r>
              <w:rPr>
                <w:lang w:val="en-US"/>
              </w:rPr>
              <w:t xml:space="preserve">che </w:t>
            </w:r>
            <w:r w:rsidR="00620243" w:rsidRPr="00F701BB">
              <w:rPr>
                <w:lang w:val="en-US"/>
              </w:rPr>
              <w:t xml:space="preserve">le persone con disabilità intellettiva lieve (in seguito PMID) si trovano ad affrontare. </w:t>
            </w:r>
          </w:p>
          <w:p w14:paraId="107D8865" w14:textId="5D9EE75D" w:rsidR="00620243" w:rsidRPr="00F701BB" w:rsidRDefault="00905DC8" w:rsidP="00905DC8">
            <w:pPr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620243">
              <w:rPr>
                <w:lang w:val="en-US"/>
              </w:rPr>
              <w:t>iconosce</w:t>
            </w:r>
            <w:r>
              <w:rPr>
                <w:lang w:val="en-US"/>
              </w:rPr>
              <w:t>re</w:t>
            </w:r>
            <w:r w:rsidR="00620243">
              <w:rPr>
                <w:lang w:val="en-US"/>
              </w:rPr>
              <w:t xml:space="preserve"> le competenze di una persona con MID e dare loro una posizione di lavoro </w:t>
            </w:r>
            <w:r>
              <w:rPr>
                <w:lang w:val="en-US"/>
              </w:rPr>
              <w:t>in base</w:t>
            </w:r>
            <w:r w:rsidR="00620243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="00620243">
              <w:rPr>
                <w:lang w:val="en-US"/>
              </w:rPr>
              <w:t xml:space="preserve">i loro punti </w:t>
            </w:r>
            <w:r>
              <w:rPr>
                <w:lang w:val="en-US"/>
              </w:rPr>
              <w:t xml:space="preserve">di </w:t>
            </w:r>
            <w:r w:rsidR="00620243">
              <w:rPr>
                <w:lang w:val="en-US"/>
              </w:rPr>
              <w:t>for</w:t>
            </w:r>
            <w:r>
              <w:rPr>
                <w:lang w:val="en-US"/>
              </w:rPr>
              <w:t>za</w:t>
            </w:r>
            <w:r w:rsidR="00620243">
              <w:rPr>
                <w:lang w:val="en-US"/>
              </w:rPr>
              <w:t>.</w:t>
            </w:r>
          </w:p>
          <w:p w14:paraId="3AE647E9" w14:textId="5151B8AC" w:rsidR="00620243" w:rsidRPr="00F701BB" w:rsidRDefault="00905DC8" w:rsidP="00905DC8">
            <w:pPr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elencare</w:t>
            </w:r>
            <w:r w:rsidR="00620243" w:rsidRPr="00F701BB">
              <w:rPr>
                <w:lang w:val="en-US"/>
              </w:rPr>
              <w:t xml:space="preserve"> e utilizza</w:t>
            </w:r>
            <w:r>
              <w:rPr>
                <w:lang w:val="en-US"/>
              </w:rPr>
              <w:t>re</w:t>
            </w:r>
            <w:r w:rsidR="00620243" w:rsidRPr="00F701BB">
              <w:rPr>
                <w:lang w:val="en-US"/>
              </w:rPr>
              <w:t xml:space="preserve"> diversi adattamenti in processo di lavoro che possono aiutare </w:t>
            </w:r>
            <w:r>
              <w:rPr>
                <w:lang w:val="en-US"/>
              </w:rPr>
              <w:t>le</w:t>
            </w:r>
            <w:r w:rsidR="00620243" w:rsidRPr="00F701BB">
              <w:rPr>
                <w:lang w:val="en-US"/>
              </w:rPr>
              <w:t xml:space="preserve"> PMID </w:t>
            </w:r>
            <w:r>
              <w:rPr>
                <w:lang w:val="en-US"/>
              </w:rPr>
              <w:t xml:space="preserve">a </w:t>
            </w:r>
            <w:r w:rsidR="00620243" w:rsidRPr="00F701BB">
              <w:rPr>
                <w:lang w:val="en-US"/>
              </w:rPr>
              <w:t xml:space="preserve">raggiungere gli obiettivi </w:t>
            </w:r>
            <w:r>
              <w:rPr>
                <w:lang w:val="en-US"/>
              </w:rPr>
              <w:t>prefissi</w:t>
            </w:r>
            <w:r w:rsidR="00620243" w:rsidRPr="00F701BB">
              <w:rPr>
                <w:lang w:val="en-US"/>
              </w:rPr>
              <w:t xml:space="preserve"> in ambiente di lavoro.</w:t>
            </w:r>
          </w:p>
          <w:p w14:paraId="2F61787B" w14:textId="6304BD8B" w:rsidR="00620243" w:rsidRPr="00F701BB" w:rsidRDefault="00905DC8" w:rsidP="00905DC8">
            <w:pPr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620243">
              <w:rPr>
                <w:lang w:val="en-US"/>
              </w:rPr>
              <w:t>ifferenzia</w:t>
            </w:r>
            <w:r>
              <w:rPr>
                <w:lang w:val="en-US"/>
              </w:rPr>
              <w:t>re</w:t>
            </w:r>
            <w:r w:rsidR="00620243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="00620243">
              <w:rPr>
                <w:lang w:val="en-US"/>
              </w:rPr>
              <w:t xml:space="preserve"> </w:t>
            </w:r>
            <w:r>
              <w:rPr>
                <w:lang w:val="en-US"/>
              </w:rPr>
              <w:t>fabbisogni</w:t>
            </w:r>
            <w:r w:rsidR="00620243">
              <w:rPr>
                <w:lang w:val="en-US"/>
              </w:rPr>
              <w:t xml:space="preserve"> de</w:t>
            </w:r>
            <w:r>
              <w:rPr>
                <w:lang w:val="en-US"/>
              </w:rPr>
              <w:t>lle</w:t>
            </w:r>
            <w:r w:rsidR="00620243">
              <w:rPr>
                <w:lang w:val="en-US"/>
              </w:rPr>
              <w:t xml:space="preserve"> PMID in ambiente di lavoro e nella comunità locale.</w:t>
            </w:r>
          </w:p>
          <w:p w14:paraId="39E61BD0" w14:textId="2FB78D73" w:rsidR="00620243" w:rsidRDefault="00905DC8" w:rsidP="00905DC8">
            <w:pPr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620243">
              <w:rPr>
                <w:lang w:val="en-US"/>
              </w:rPr>
              <w:t>orni</w:t>
            </w:r>
            <w:r>
              <w:rPr>
                <w:lang w:val="en-US"/>
              </w:rPr>
              <w:t>re</w:t>
            </w:r>
            <w:r w:rsidR="00620243">
              <w:rPr>
                <w:lang w:val="en-US"/>
              </w:rPr>
              <w:t xml:space="preserve"> esempi di sviluppo sociale e di comunicazione con PMID</w:t>
            </w:r>
          </w:p>
          <w:p w14:paraId="0D0B940D" w14:textId="4EF4CE08" w:rsidR="00B14B8B" w:rsidRPr="00620243" w:rsidRDefault="00905DC8" w:rsidP="00905DC8">
            <w:pPr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620243" w:rsidRPr="00620243">
              <w:rPr>
                <w:lang w:val="en-US"/>
              </w:rPr>
              <w:t>nterpreta</w:t>
            </w:r>
            <w:r>
              <w:rPr>
                <w:lang w:val="en-US"/>
              </w:rPr>
              <w:t>re il</w:t>
            </w:r>
            <w:r w:rsidR="00620243" w:rsidRPr="00620243">
              <w:rPr>
                <w:lang w:val="en-US"/>
              </w:rPr>
              <w:t xml:space="preserve"> lavor</w:t>
            </w:r>
            <w:r>
              <w:rPr>
                <w:lang w:val="en-US"/>
              </w:rPr>
              <w:t xml:space="preserve">o in base </w:t>
            </w:r>
            <w:r w:rsidR="00620243" w:rsidRPr="00620243">
              <w:rPr>
                <w:lang w:val="en-US"/>
              </w:rPr>
              <w:t xml:space="preserve">alle caratteristiche individuali </w:t>
            </w:r>
          </w:p>
        </w:tc>
        <w:tc>
          <w:tcPr>
            <w:tcW w:w="6997" w:type="dxa"/>
          </w:tcPr>
          <w:p w14:paraId="06738F82" w14:textId="20598EB3" w:rsidR="00620243" w:rsidRPr="000350ED" w:rsidRDefault="00905DC8" w:rsidP="00620243">
            <w:r>
              <w:t>Lo s</w:t>
            </w:r>
            <w:r w:rsidR="00620243">
              <w:t>tudente è in grado di</w:t>
            </w:r>
          </w:p>
          <w:p w14:paraId="1A552FDC" w14:textId="24F10FC4" w:rsidR="00620243" w:rsidRDefault="00492F10" w:rsidP="00492F10">
            <w:pPr>
              <w:pStyle w:val="Odstavekseznama"/>
              <w:numPr>
                <w:ilvl w:val="0"/>
                <w:numId w:val="8"/>
              </w:numPr>
              <w:jc w:val="both"/>
            </w:pPr>
            <w:r>
              <w:t>i</w:t>
            </w:r>
            <w:r w:rsidR="00620243">
              <w:t>dentificare i punti di forza e</w:t>
            </w:r>
            <w:r>
              <w:t xml:space="preserve"> le</w:t>
            </w:r>
            <w:r w:rsidR="00620243">
              <w:t xml:space="preserve"> disabilità intellettive </w:t>
            </w:r>
            <w:r>
              <w:t xml:space="preserve">lievi </w:t>
            </w:r>
            <w:r w:rsidR="00620243">
              <w:t>d</w:t>
            </w:r>
            <w:r>
              <w:t>ella</w:t>
            </w:r>
            <w:r w:rsidR="00620243">
              <w:t xml:space="preserve"> PMID</w:t>
            </w:r>
          </w:p>
          <w:p w14:paraId="5119D849" w14:textId="50930B8E" w:rsidR="00620243" w:rsidRDefault="00620243" w:rsidP="00492F10">
            <w:pPr>
              <w:pStyle w:val="Odstavekseznama"/>
              <w:numPr>
                <w:ilvl w:val="0"/>
                <w:numId w:val="8"/>
              </w:numPr>
              <w:jc w:val="both"/>
            </w:pPr>
            <w:r>
              <w:t>impostare la posizione di lavoro a seconda delle competenze</w:t>
            </w:r>
            <w:r w:rsidR="00492F10">
              <w:t xml:space="preserve"> della</w:t>
            </w:r>
            <w:r>
              <w:t xml:space="preserve"> PMID</w:t>
            </w:r>
          </w:p>
          <w:p w14:paraId="678B440B" w14:textId="4E9C8A1E" w:rsidR="00620243" w:rsidRDefault="00492F10" w:rsidP="00492F10">
            <w:pPr>
              <w:pStyle w:val="Odstavekseznama"/>
              <w:numPr>
                <w:ilvl w:val="0"/>
                <w:numId w:val="8"/>
              </w:numPr>
              <w:jc w:val="both"/>
            </w:pPr>
            <w:r>
              <w:t>d</w:t>
            </w:r>
            <w:r w:rsidR="00620243">
              <w:t xml:space="preserve">imostrare diversi modi possibili </w:t>
            </w:r>
            <w:r>
              <w:t xml:space="preserve">di adattamento del </w:t>
            </w:r>
            <w:r w:rsidR="00620243">
              <w:t>processo di lavorazione a possibili limitazioni</w:t>
            </w:r>
          </w:p>
          <w:p w14:paraId="17DA85E1" w14:textId="09E0C0B5" w:rsidR="00620243" w:rsidRDefault="00620243" w:rsidP="00492F10">
            <w:pPr>
              <w:pStyle w:val="Odstavekseznama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t>segu</w:t>
            </w:r>
            <w:r w:rsidR="00492F10">
              <w:t>ire</w:t>
            </w:r>
            <w:r>
              <w:t xml:space="preserve"> il comportamento d</w:t>
            </w:r>
            <w:r w:rsidR="00492F10">
              <w:t>ella</w:t>
            </w:r>
            <w:r>
              <w:t xml:space="preserve"> PMID in ambiente di lavoro e nella comunità locale</w:t>
            </w:r>
          </w:p>
          <w:p w14:paraId="0E27B00A" w14:textId="2AEB8561" w:rsidR="00D13E13" w:rsidRPr="00620243" w:rsidRDefault="00492F10" w:rsidP="00620243">
            <w:pPr>
              <w:pStyle w:val="Odstavekseznama"/>
              <w:numPr>
                <w:ilvl w:val="0"/>
                <w:numId w:val="8"/>
              </w:numPr>
              <w:rPr>
                <w:lang w:val="en-US"/>
              </w:rPr>
            </w:pPr>
            <w:r>
              <w:t>a</w:t>
            </w:r>
            <w:r w:rsidR="00620243" w:rsidRPr="00477681">
              <w:t>ccetta</w:t>
            </w:r>
            <w:r>
              <w:t>re i</w:t>
            </w:r>
            <w:r w:rsidR="00620243" w:rsidRPr="00477681">
              <w:t xml:space="preserve"> limit</w:t>
            </w:r>
            <w:r>
              <w:t>i</w:t>
            </w:r>
            <w:r w:rsidR="00620243" w:rsidRPr="00477681">
              <w:t xml:space="preserve"> d</w:t>
            </w:r>
            <w:r>
              <w:t>ella</w:t>
            </w:r>
            <w:r w:rsidR="00620243" w:rsidRPr="00477681">
              <w:t xml:space="preserve"> PMID</w:t>
            </w:r>
          </w:p>
        </w:tc>
      </w:tr>
    </w:tbl>
    <w:p w14:paraId="60061E4C" w14:textId="77777777" w:rsidR="00F3287A" w:rsidRPr="000350ED" w:rsidRDefault="00F3287A" w:rsidP="00E31F01"/>
    <w:p w14:paraId="6FC9914D" w14:textId="505AF85C" w:rsidR="006E0D29" w:rsidRPr="000350ED" w:rsidRDefault="00E66B91" w:rsidP="00E31F01">
      <w:r>
        <w:rPr>
          <w:rStyle w:val="Naslov2Znak"/>
        </w:rPr>
        <w:t>Parte 2: Comunicazione</w:t>
      </w:r>
      <w:r w:rsidR="4A5B7068" w:rsidRPr="000350ED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35"/>
        <w:gridCol w:w="4627"/>
      </w:tblGrid>
      <w:tr w:rsidR="000764F4" w:rsidRPr="000350ED" w14:paraId="0B7B4DD3" w14:textId="77777777" w:rsidTr="00E66B91">
        <w:tc>
          <w:tcPr>
            <w:tcW w:w="4547" w:type="dxa"/>
          </w:tcPr>
          <w:p w14:paraId="263EAA01" w14:textId="77777777" w:rsidR="000764F4" w:rsidRPr="000350ED" w:rsidRDefault="4A5B7068" w:rsidP="00E31F01">
            <w:r w:rsidRPr="000350ED">
              <w:t>CONOSCENZA</w:t>
            </w:r>
          </w:p>
        </w:tc>
        <w:tc>
          <w:tcPr>
            <w:tcW w:w="4741" w:type="dxa"/>
          </w:tcPr>
          <w:p w14:paraId="6E2CE543" w14:textId="77777777" w:rsidR="000764F4" w:rsidRPr="000350ED" w:rsidRDefault="4A5B7068" w:rsidP="00E31F01">
            <w:r w:rsidRPr="000350ED">
              <w:t>COMPETENZE E COMPETENZE</w:t>
            </w:r>
          </w:p>
        </w:tc>
      </w:tr>
      <w:tr w:rsidR="000764F4" w:rsidRPr="000350ED" w14:paraId="4E029612" w14:textId="77777777" w:rsidTr="00E66B91">
        <w:tc>
          <w:tcPr>
            <w:tcW w:w="4547" w:type="dxa"/>
          </w:tcPr>
          <w:p w14:paraId="3078368A" w14:textId="77777777" w:rsidR="00620243" w:rsidRPr="000350ED" w:rsidRDefault="00620243" w:rsidP="00620243">
            <w:r w:rsidRPr="000350ED">
              <w:t>Studente è in grado di:</w:t>
            </w:r>
          </w:p>
          <w:p w14:paraId="0ED11D95" w14:textId="3812FC4B" w:rsidR="00620243" w:rsidRPr="00CD0AB0" w:rsidRDefault="007521EF" w:rsidP="00620243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620243">
              <w:rPr>
                <w:lang w:val="en-US"/>
              </w:rPr>
              <w:t>nalizzare l'importanza della comunicazione</w:t>
            </w:r>
          </w:p>
          <w:p w14:paraId="0768A19E" w14:textId="70D7D702" w:rsidR="00620243" w:rsidRPr="00CD0AB0" w:rsidRDefault="007521EF" w:rsidP="00620243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620243">
              <w:rPr>
                <w:lang w:val="en-US"/>
              </w:rPr>
              <w:t>dentifica</w:t>
            </w:r>
            <w:r>
              <w:rPr>
                <w:lang w:val="en-US"/>
              </w:rPr>
              <w:t>re</w:t>
            </w:r>
            <w:r w:rsidR="00620243">
              <w:rPr>
                <w:lang w:val="en-US"/>
              </w:rPr>
              <w:t xml:space="preserve"> le varie categorie di comunicazione</w:t>
            </w:r>
          </w:p>
          <w:p w14:paraId="540CDE9F" w14:textId="444C2989" w:rsidR="00620243" w:rsidRPr="00CD0AB0" w:rsidRDefault="007521EF" w:rsidP="00620243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620243">
              <w:rPr>
                <w:lang w:val="en-US"/>
              </w:rPr>
              <w:t>iconoscere e risolvere i problemi di comunicazione</w:t>
            </w:r>
          </w:p>
          <w:p w14:paraId="0CC56AC2" w14:textId="74BCC40B" w:rsidR="00620243" w:rsidRPr="00470530" w:rsidRDefault="007521EF" w:rsidP="00620243">
            <w:pPr>
              <w:numPr>
                <w:ilvl w:val="0"/>
                <w:numId w:val="2"/>
              </w:numPr>
              <w:rPr>
                <w:lang w:val="sl-SI"/>
              </w:rPr>
            </w:pPr>
            <w:r>
              <w:rPr>
                <w:lang w:val="en-US"/>
              </w:rPr>
              <w:lastRenderedPageBreak/>
              <w:t xml:space="preserve">elencare </w:t>
            </w:r>
            <w:r w:rsidR="00620243">
              <w:rPr>
                <w:lang w:val="en-US"/>
              </w:rPr>
              <w:t>metodi e tecniche per facilitare la comunicazione con PMID</w:t>
            </w:r>
          </w:p>
          <w:p w14:paraId="0C9D44A9" w14:textId="2EEBBB3C" w:rsidR="00620243" w:rsidRPr="00CD0AB0" w:rsidRDefault="007521EF" w:rsidP="00620243">
            <w:pPr>
              <w:numPr>
                <w:ilvl w:val="0"/>
                <w:numId w:val="2"/>
              </w:numPr>
              <w:rPr>
                <w:lang w:val="sl-SI"/>
              </w:rPr>
            </w:pPr>
            <w:r>
              <w:rPr>
                <w:lang w:val="en-US"/>
              </w:rPr>
              <w:t>programmare la</w:t>
            </w:r>
            <w:r w:rsidR="00620243">
              <w:rPr>
                <w:lang w:val="en-US"/>
              </w:rPr>
              <w:t xml:space="preserve"> comunicazione con gli stakeholder più ampi (famiglia, datori di lavoro, clienti) </w:t>
            </w:r>
          </w:p>
          <w:p w14:paraId="085FB302" w14:textId="4DDBA9B7" w:rsidR="00620243" w:rsidRPr="00E171F2" w:rsidRDefault="007521EF" w:rsidP="00620243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620243">
              <w:rPr>
                <w:lang w:val="en-US"/>
              </w:rPr>
              <w:t xml:space="preserve">dentificare il comportamento </w:t>
            </w:r>
            <w:r>
              <w:rPr>
                <w:lang w:val="en-US"/>
              </w:rPr>
              <w:t>di contrasto</w:t>
            </w:r>
            <w:r w:rsidR="00620243">
              <w:rPr>
                <w:lang w:val="en-US"/>
              </w:rPr>
              <w:t xml:space="preserve"> </w:t>
            </w:r>
            <w:r>
              <w:rPr>
                <w:lang w:val="en-US"/>
              </w:rPr>
              <w:t>quale</w:t>
            </w:r>
            <w:r w:rsidR="00620243">
              <w:rPr>
                <w:lang w:val="en-US"/>
              </w:rPr>
              <w:t xml:space="preserve"> causa della mancanza di comunicazione, e individuare </w:t>
            </w:r>
            <w:r w:rsidR="008F2173">
              <w:rPr>
                <w:lang w:val="en-US"/>
              </w:rPr>
              <w:t>i fattori scatenanti</w:t>
            </w:r>
            <w:r w:rsidR="00620243">
              <w:rPr>
                <w:lang w:val="en-US"/>
              </w:rPr>
              <w:t xml:space="preserve"> che de</w:t>
            </w:r>
            <w:r w:rsidR="008F2173">
              <w:rPr>
                <w:lang w:val="en-US"/>
              </w:rPr>
              <w:t>bb</w:t>
            </w:r>
            <w:r w:rsidR="00620243">
              <w:rPr>
                <w:lang w:val="en-US"/>
              </w:rPr>
              <w:t>ono essere superati.</w:t>
            </w:r>
          </w:p>
          <w:p w14:paraId="1A4509BC" w14:textId="479B6B82" w:rsidR="000764F4" w:rsidRPr="000350ED" w:rsidRDefault="000764F4" w:rsidP="00620243">
            <w:pPr>
              <w:pStyle w:val="Odstavekseznama"/>
            </w:pPr>
          </w:p>
        </w:tc>
        <w:tc>
          <w:tcPr>
            <w:tcW w:w="4741" w:type="dxa"/>
          </w:tcPr>
          <w:p w14:paraId="7B0CA9F9" w14:textId="77777777" w:rsidR="00620243" w:rsidRDefault="00620243" w:rsidP="00620243">
            <w:r w:rsidRPr="000350ED">
              <w:lastRenderedPageBreak/>
              <w:t>Studente è in grado di:</w:t>
            </w:r>
          </w:p>
          <w:p w14:paraId="2FE1BCA1" w14:textId="7BFACE7B" w:rsidR="00620243" w:rsidRDefault="008F2173" w:rsidP="008F2173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>u</w:t>
            </w:r>
            <w:r w:rsidR="00620243" w:rsidRPr="000350ED">
              <w:t xml:space="preserve">tilizzare la più appropriata categoria di comunicazione, </w:t>
            </w:r>
            <w:r>
              <w:t>in base</w:t>
            </w:r>
            <w:r w:rsidR="00620243" w:rsidRPr="000350ED">
              <w:t xml:space="preserve"> </w:t>
            </w:r>
            <w:r>
              <w:t>al tipo di</w:t>
            </w:r>
            <w:r w:rsidR="00620243" w:rsidRPr="000350ED">
              <w:t xml:space="preserve"> </w:t>
            </w:r>
            <w:r>
              <w:t>limitazione</w:t>
            </w:r>
            <w:r w:rsidR="00620243" w:rsidRPr="000350ED">
              <w:t xml:space="preserve"> d</w:t>
            </w:r>
            <w:r>
              <w:t>ella</w:t>
            </w:r>
            <w:r w:rsidR="00620243" w:rsidRPr="000350ED">
              <w:t xml:space="preserve"> comunicazione</w:t>
            </w:r>
          </w:p>
          <w:p w14:paraId="020E3A0B" w14:textId="1929CA4D" w:rsidR="00620243" w:rsidRDefault="008F2173" w:rsidP="008F2173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>e</w:t>
            </w:r>
            <w:r w:rsidR="00620243">
              <w:t xml:space="preserve">seguire strategie di </w:t>
            </w:r>
            <w:r>
              <w:t>dialogo</w:t>
            </w:r>
            <w:r w:rsidR="00620243">
              <w:t>, al fine di migliorare la comunicazione per e con le persone con disabilità intellettiva lieve</w:t>
            </w:r>
          </w:p>
          <w:p w14:paraId="76D56B65" w14:textId="61194BD9" w:rsidR="00620243" w:rsidRPr="00E31F01" w:rsidRDefault="008F2173" w:rsidP="008F2173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lastRenderedPageBreak/>
              <w:t>u</w:t>
            </w:r>
            <w:r w:rsidR="00620243">
              <w:t>tilizzare metodi per prevenire o risolvere i conflitti</w:t>
            </w:r>
          </w:p>
          <w:p w14:paraId="7485F2C2" w14:textId="4F3525C3" w:rsidR="00620243" w:rsidRPr="000350ED" w:rsidRDefault="008F2173" w:rsidP="008F2173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>u</w:t>
            </w:r>
            <w:r w:rsidR="00620243">
              <w:t xml:space="preserve">tilizzare </w:t>
            </w:r>
            <w:r>
              <w:t>un</w:t>
            </w:r>
            <w:r w:rsidR="00620243">
              <w:t xml:space="preserve">a comunicazione </w:t>
            </w:r>
            <w:r>
              <w:t>ponderata</w:t>
            </w:r>
          </w:p>
          <w:p w14:paraId="51BEF0FD" w14:textId="6AC95FE9" w:rsidR="00620243" w:rsidRDefault="008F2173" w:rsidP="00620243">
            <w:pPr>
              <w:pStyle w:val="Odstavekseznama"/>
              <w:numPr>
                <w:ilvl w:val="0"/>
                <w:numId w:val="2"/>
              </w:numPr>
            </w:pPr>
            <w:r>
              <w:t>p</w:t>
            </w:r>
            <w:r w:rsidR="00620243">
              <w:t>ratic</w:t>
            </w:r>
            <w:r>
              <w:t>are</w:t>
            </w:r>
            <w:r w:rsidR="00620243">
              <w:t xml:space="preserve"> un linguaggio </w:t>
            </w:r>
            <w:r>
              <w:t xml:space="preserve">normale non di alto livello e </w:t>
            </w:r>
            <w:r w:rsidR="00620243">
              <w:t>sofisticat</w:t>
            </w:r>
            <w:r>
              <w:t>o</w:t>
            </w:r>
          </w:p>
          <w:p w14:paraId="25300522" w14:textId="63A1380C" w:rsidR="00620243" w:rsidRDefault="008F2173" w:rsidP="00620243">
            <w:pPr>
              <w:pStyle w:val="Odstavekseznama"/>
              <w:numPr>
                <w:ilvl w:val="0"/>
                <w:numId w:val="2"/>
              </w:numPr>
            </w:pPr>
            <w:r>
              <w:t>c</w:t>
            </w:r>
            <w:r w:rsidR="00620243">
              <w:t xml:space="preserve">aratterizzare </w:t>
            </w:r>
            <w:r>
              <w:t xml:space="preserve">la </w:t>
            </w:r>
            <w:r w:rsidR="00620243">
              <w:t>persona con lieve disabilità intellettiva dopo l'interazione</w:t>
            </w:r>
          </w:p>
          <w:p w14:paraId="3E41C06B" w14:textId="1CCFCDDD" w:rsidR="00620243" w:rsidRPr="000350ED" w:rsidRDefault="008F2173" w:rsidP="00620243">
            <w:pPr>
              <w:pStyle w:val="Odstavekseznama"/>
              <w:numPr>
                <w:ilvl w:val="0"/>
                <w:numId w:val="2"/>
              </w:numPr>
            </w:pPr>
            <w:r>
              <w:t>a</w:t>
            </w:r>
            <w:r w:rsidR="00620243">
              <w:t>dottare l'approccio individualizzato per ciascun dipendente/PMID</w:t>
            </w:r>
          </w:p>
          <w:p w14:paraId="7B7FA541" w14:textId="7CDCD9CB" w:rsidR="00620243" w:rsidRPr="000350ED" w:rsidRDefault="008F2173" w:rsidP="00620243">
            <w:pPr>
              <w:pStyle w:val="Odstavekseznama"/>
              <w:numPr>
                <w:ilvl w:val="0"/>
                <w:numId w:val="2"/>
              </w:numPr>
            </w:pPr>
            <w:r>
              <w:t>g</w:t>
            </w:r>
            <w:r w:rsidR="00620243">
              <w:t xml:space="preserve">estire la comunicazione verso </w:t>
            </w:r>
            <w:r>
              <w:t>le persone cointeressate</w:t>
            </w:r>
            <w:r w:rsidR="00620243">
              <w:t xml:space="preserve"> </w:t>
            </w:r>
          </w:p>
          <w:p w14:paraId="48FD1FF1" w14:textId="35DBDB89" w:rsidR="00C97DB5" w:rsidRDefault="00E040B1" w:rsidP="00E040B1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>presenta</w:t>
            </w:r>
            <w:r w:rsidR="00620243" w:rsidRPr="000350ED">
              <w:t xml:space="preserve">re </w:t>
            </w:r>
            <w:r>
              <w:t xml:space="preserve">adeguatamente </w:t>
            </w:r>
            <w:r w:rsidR="00620243" w:rsidRPr="000350ED">
              <w:t xml:space="preserve">le persone con MID ad altri dipendenti </w:t>
            </w:r>
          </w:p>
          <w:p w14:paraId="731A3960" w14:textId="064F9C58" w:rsidR="00524F6C" w:rsidRPr="000350ED" w:rsidRDefault="00620243" w:rsidP="00E040B1">
            <w:pPr>
              <w:pStyle w:val="Odstavekseznama"/>
              <w:numPr>
                <w:ilvl w:val="0"/>
                <w:numId w:val="2"/>
              </w:numPr>
              <w:jc w:val="both"/>
            </w:pPr>
            <w:r w:rsidRPr="000350ED">
              <w:t>introdurre</w:t>
            </w:r>
            <w:r w:rsidR="00E040B1">
              <w:t xml:space="preserve"> adeguatamente</w:t>
            </w:r>
            <w:r w:rsidRPr="000350ED">
              <w:t xml:space="preserve"> il </w:t>
            </w:r>
            <w:r w:rsidR="00E040B1">
              <w:t>propri</w:t>
            </w:r>
            <w:r w:rsidRPr="000350ED">
              <w:t xml:space="preserve">o lavoro (missione) </w:t>
            </w:r>
            <w:r w:rsidR="00E040B1">
              <w:t>nell’i</w:t>
            </w:r>
            <w:r w:rsidRPr="000350ED">
              <w:t>mpieg</w:t>
            </w:r>
            <w:r w:rsidR="00E040B1">
              <w:t>o di</w:t>
            </w:r>
            <w:r w:rsidRPr="000350ED">
              <w:t xml:space="preserve"> persone con disabilità </w:t>
            </w:r>
            <w:r w:rsidR="00E040B1">
              <w:t>ne</w:t>
            </w:r>
            <w:r w:rsidRPr="000350ED">
              <w:t>lla realtà locale</w:t>
            </w:r>
          </w:p>
          <w:p w14:paraId="4B94D5A5" w14:textId="77777777" w:rsidR="00141832" w:rsidRPr="000350ED" w:rsidRDefault="00141832" w:rsidP="00E31F01">
            <w:pPr>
              <w:pStyle w:val="Odstavekseznama"/>
            </w:pPr>
          </w:p>
        </w:tc>
      </w:tr>
    </w:tbl>
    <w:p w14:paraId="3DEEC669" w14:textId="77777777" w:rsidR="00A255A8" w:rsidRPr="000350ED" w:rsidRDefault="00A255A8" w:rsidP="00E31F01"/>
    <w:p w14:paraId="42BD7398" w14:textId="4ADF0FCE" w:rsidR="00C26EA1" w:rsidRPr="000350ED" w:rsidRDefault="00E66B91" w:rsidP="00E66B91">
      <w:pPr>
        <w:pStyle w:val="Naslov2"/>
      </w:pPr>
      <w:r>
        <w:t>Parte 3: Organizzazione del processo di lavoro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04"/>
        <w:gridCol w:w="4658"/>
      </w:tblGrid>
      <w:tr w:rsidR="00DE4126" w:rsidRPr="000350ED" w14:paraId="7D96E3FC" w14:textId="77777777" w:rsidTr="4A5B7068">
        <w:tc>
          <w:tcPr>
            <w:tcW w:w="6997" w:type="dxa"/>
          </w:tcPr>
          <w:p w14:paraId="77DFFDB2" w14:textId="77777777" w:rsidR="00DE4126" w:rsidRPr="000350ED" w:rsidRDefault="4A5B7068" w:rsidP="00E31F01">
            <w:r w:rsidRPr="000350ED">
              <w:t>CONOSCENZA</w:t>
            </w:r>
          </w:p>
        </w:tc>
        <w:tc>
          <w:tcPr>
            <w:tcW w:w="6997" w:type="dxa"/>
          </w:tcPr>
          <w:p w14:paraId="0038CD1E" w14:textId="77777777" w:rsidR="00DE4126" w:rsidRPr="000350ED" w:rsidRDefault="4A5B7068" w:rsidP="00E31F01">
            <w:r w:rsidRPr="000350ED">
              <w:t>COMPETENZE E COMPETENZE</w:t>
            </w:r>
          </w:p>
        </w:tc>
      </w:tr>
      <w:tr w:rsidR="00DE4126" w:rsidRPr="000350ED" w14:paraId="34FE5F8B" w14:textId="77777777" w:rsidTr="4A5B7068">
        <w:tc>
          <w:tcPr>
            <w:tcW w:w="6997" w:type="dxa"/>
          </w:tcPr>
          <w:p w14:paraId="585D4C40" w14:textId="0BEA8AE1" w:rsidR="00C97DB5" w:rsidRDefault="00E040B1" w:rsidP="00C97DB5">
            <w:r>
              <w:t>Lo s</w:t>
            </w:r>
            <w:r w:rsidR="00C97DB5" w:rsidRPr="000350ED">
              <w:t>tudente è in grado di:</w:t>
            </w:r>
          </w:p>
          <w:p w14:paraId="0E4321FF" w14:textId="598135AF" w:rsidR="00C97DB5" w:rsidRDefault="00E040B1" w:rsidP="00E040B1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>d</w:t>
            </w:r>
            <w:r w:rsidR="00C97DB5">
              <w:t xml:space="preserve">efinire l'area </w:t>
            </w:r>
            <w:r>
              <w:t>appropriata</w:t>
            </w:r>
            <w:r w:rsidR="00C97DB5">
              <w:t xml:space="preserve"> del lavoro in azienda per</w:t>
            </w:r>
            <w:r>
              <w:t xml:space="preserve"> la</w:t>
            </w:r>
            <w:r w:rsidR="00C97DB5">
              <w:t xml:space="preserve"> PMID per fornire un ambiente di lavoro attento ed equo per i dipendenti.</w:t>
            </w:r>
          </w:p>
          <w:p w14:paraId="407BF8F2" w14:textId="186950A5" w:rsidR="00C97DB5" w:rsidRDefault="00E040B1" w:rsidP="00E040B1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>r</w:t>
            </w:r>
            <w:r w:rsidR="00C97DB5">
              <w:t xml:space="preserve">iconoscere </w:t>
            </w:r>
            <w:r>
              <w:t xml:space="preserve">competenze, abilità e capacità </w:t>
            </w:r>
            <w:r w:rsidR="00C97DB5">
              <w:t xml:space="preserve">del </w:t>
            </w:r>
            <w:r>
              <w:t xml:space="preserve">futuro </w:t>
            </w:r>
            <w:r w:rsidR="00C97DB5">
              <w:t>dipendente nel modo più equo possibile</w:t>
            </w:r>
          </w:p>
          <w:p w14:paraId="6F0A366D" w14:textId="20D8A364" w:rsidR="00C97DB5" w:rsidRDefault="00E040B1" w:rsidP="00E040B1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>d</w:t>
            </w:r>
            <w:r w:rsidR="00C97DB5">
              <w:t>escrivere i metodi per la ricerca di un'area di lavoro appropriata per</w:t>
            </w:r>
            <w:r>
              <w:t xml:space="preserve"> la</w:t>
            </w:r>
            <w:r w:rsidR="00C97DB5">
              <w:t xml:space="preserve"> PMID</w:t>
            </w:r>
          </w:p>
          <w:p w14:paraId="75D6DD9E" w14:textId="4937A755" w:rsidR="00C97DB5" w:rsidRDefault="00E040B1" w:rsidP="00E040B1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 xml:space="preserve">classificare </w:t>
            </w:r>
            <w:r w:rsidR="00C97DB5">
              <w:t xml:space="preserve">competenze professionali, personali e sociali </w:t>
            </w:r>
            <w:r>
              <w:t>in base al</w:t>
            </w:r>
            <w:r w:rsidR="00C97DB5">
              <w:t xml:space="preserve"> compit</w:t>
            </w:r>
            <w:r>
              <w:t>o</w:t>
            </w:r>
            <w:r w:rsidR="00C97DB5">
              <w:t xml:space="preserve"> </w:t>
            </w:r>
          </w:p>
          <w:p w14:paraId="4F00F780" w14:textId="1706CEC9" w:rsidR="00C97DB5" w:rsidRDefault="00E040B1" w:rsidP="00150A28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>d</w:t>
            </w:r>
            <w:r w:rsidR="00C97DB5">
              <w:t>escrivere i metodi generali e</w:t>
            </w:r>
            <w:r w:rsidR="00150A28">
              <w:t>d i supporti</w:t>
            </w:r>
            <w:r w:rsidR="00C97DB5">
              <w:t xml:space="preserve"> sui flussi di lavoro per PMID</w:t>
            </w:r>
          </w:p>
          <w:p w14:paraId="7323C223" w14:textId="708035AD" w:rsidR="00C97DB5" w:rsidRDefault="00150A28" w:rsidP="00C97DB5">
            <w:pPr>
              <w:pStyle w:val="Odstavekseznama"/>
              <w:numPr>
                <w:ilvl w:val="0"/>
                <w:numId w:val="2"/>
              </w:numPr>
            </w:pPr>
            <w:r>
              <w:t>rappresentare lo schema</w:t>
            </w:r>
            <w:r w:rsidR="00C97DB5">
              <w:t xml:space="preserve"> a </w:t>
            </w:r>
            <w:r w:rsidR="00C97DB5" w:rsidRPr="00150A28">
              <w:rPr>
                <w:highlight w:val="yellow"/>
              </w:rPr>
              <w:t>4 stadi</w:t>
            </w:r>
            <w:r w:rsidR="00C97DB5">
              <w:t xml:space="preserve"> come modello di formazione e di insegnamento</w:t>
            </w:r>
          </w:p>
          <w:p w14:paraId="3DDBB459" w14:textId="1B4C02A3" w:rsidR="00C97DB5" w:rsidRDefault="00150A28" w:rsidP="00C97DB5">
            <w:pPr>
              <w:pStyle w:val="Odstavekseznama"/>
              <w:numPr>
                <w:ilvl w:val="0"/>
                <w:numId w:val="2"/>
              </w:numPr>
            </w:pPr>
            <w:r>
              <w:t xml:space="preserve">fornire </w:t>
            </w:r>
            <w:r w:rsidR="00C97DB5">
              <w:t>esempi con casi di studio a sostegno individuale su varie fasi di lavoro in azienda</w:t>
            </w:r>
          </w:p>
          <w:p w14:paraId="30A28915" w14:textId="00853113" w:rsidR="00C97DB5" w:rsidRDefault="00E45D0D" w:rsidP="00E45D0D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lastRenderedPageBreak/>
              <w:t>Schematizzare graficamente</w:t>
            </w:r>
            <w:r w:rsidR="00C97DB5">
              <w:t xml:space="preserve"> e interpretare la Casa dell</w:t>
            </w:r>
            <w:r>
              <w:t>e</w:t>
            </w:r>
            <w:r w:rsidR="00C97DB5">
              <w:t xml:space="preserve"> capacità di lavoro</w:t>
            </w:r>
          </w:p>
          <w:p w14:paraId="22EBD9FF" w14:textId="059C4DB2" w:rsidR="00040644" w:rsidRPr="000350ED" w:rsidRDefault="00040644" w:rsidP="00C97DB5">
            <w:pPr>
              <w:pStyle w:val="Odstavekseznama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3FEFF065" w14:textId="6E9BCC23" w:rsidR="00C97DB5" w:rsidRDefault="00150A28" w:rsidP="00C97DB5">
            <w:r>
              <w:lastRenderedPageBreak/>
              <w:t>Lo s</w:t>
            </w:r>
            <w:r w:rsidR="00C97DB5" w:rsidRPr="000350ED">
              <w:t>tudente è in grado di:</w:t>
            </w:r>
          </w:p>
          <w:p w14:paraId="72E63A04" w14:textId="2C33B1CA" w:rsidR="00C97DB5" w:rsidRDefault="00150A28" w:rsidP="00150A28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>s</w:t>
            </w:r>
            <w:r w:rsidR="00C97DB5">
              <w:t xml:space="preserve">tabilire soluzioni per l'adattamento dell'ambiente di lavoro </w:t>
            </w:r>
            <w:r>
              <w:t xml:space="preserve">per PMID </w:t>
            </w:r>
            <w:r w:rsidR="00C97DB5">
              <w:t xml:space="preserve">nelle aziende agricole </w:t>
            </w:r>
          </w:p>
          <w:p w14:paraId="054C97CE" w14:textId="367F0D58" w:rsidR="00C97DB5" w:rsidRDefault="00150A28" w:rsidP="00150A28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>m</w:t>
            </w:r>
            <w:r w:rsidR="00C97DB5">
              <w:t xml:space="preserve">odificare i processi </w:t>
            </w:r>
            <w:r>
              <w:t>in base a punti di</w:t>
            </w:r>
            <w:r w:rsidR="00C97DB5">
              <w:t xml:space="preserve"> forza/debolezza dei </w:t>
            </w:r>
            <w:r>
              <w:t>propri</w:t>
            </w:r>
            <w:r w:rsidR="00C97DB5">
              <w:t xml:space="preserve"> dipendenti</w:t>
            </w:r>
          </w:p>
          <w:p w14:paraId="6668601F" w14:textId="3A4CE41C" w:rsidR="00C97DB5" w:rsidRDefault="00E45D0D" w:rsidP="00E45D0D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>o</w:t>
            </w:r>
            <w:r w:rsidR="00C97DB5">
              <w:t>rganizzare il lavoro in modo efficiente adattato alle singole competenze dei dipendenti</w:t>
            </w:r>
          </w:p>
          <w:p w14:paraId="4D3C7E7F" w14:textId="4CB0A685" w:rsidR="00C97DB5" w:rsidRDefault="00E45D0D" w:rsidP="00E45D0D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>p</w:t>
            </w:r>
            <w:r w:rsidR="00C97DB5">
              <w:t xml:space="preserve">reparare </w:t>
            </w:r>
            <w:r>
              <w:t xml:space="preserve">lo </w:t>
            </w:r>
            <w:r w:rsidR="00C97DB5">
              <w:t>schema di flussi di lavoro/</w:t>
            </w:r>
            <w:r>
              <w:t>avanzamenti di</w:t>
            </w:r>
            <w:r w:rsidR="00C97DB5">
              <w:t xml:space="preserve"> lavoro in azienda</w:t>
            </w:r>
          </w:p>
          <w:p w14:paraId="6961A53F" w14:textId="66F429AE" w:rsidR="00DE4126" w:rsidRPr="000350ED" w:rsidRDefault="00DE4126" w:rsidP="00C97DB5">
            <w:pPr>
              <w:pStyle w:val="Odstavekseznama"/>
            </w:pPr>
          </w:p>
        </w:tc>
      </w:tr>
    </w:tbl>
    <w:p w14:paraId="3656B9AB" w14:textId="77777777" w:rsidR="00DE4126" w:rsidRPr="000350ED" w:rsidRDefault="00DE4126" w:rsidP="00E31F01"/>
    <w:p w14:paraId="513567CE" w14:textId="76789089" w:rsidR="00EA163C" w:rsidRPr="000350ED" w:rsidRDefault="00E66B91" w:rsidP="00E66B91">
      <w:pPr>
        <w:pStyle w:val="Naslov2"/>
      </w:pPr>
      <w:r>
        <w:t>Parte 4: abilità sociali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88"/>
        <w:gridCol w:w="4474"/>
      </w:tblGrid>
      <w:tr w:rsidR="00FA4417" w:rsidRPr="000350ED" w14:paraId="6449D942" w14:textId="77777777" w:rsidTr="4A5B7068">
        <w:tc>
          <w:tcPr>
            <w:tcW w:w="6997" w:type="dxa"/>
          </w:tcPr>
          <w:p w14:paraId="507777F1" w14:textId="77777777" w:rsidR="00FA4417" w:rsidRPr="000350ED" w:rsidRDefault="4A5B7068" w:rsidP="00E31F01">
            <w:r w:rsidRPr="000350ED">
              <w:t>CONOSCENZA</w:t>
            </w:r>
          </w:p>
        </w:tc>
        <w:tc>
          <w:tcPr>
            <w:tcW w:w="6997" w:type="dxa"/>
          </w:tcPr>
          <w:p w14:paraId="7133D33D" w14:textId="77777777" w:rsidR="00FA4417" w:rsidRPr="000350ED" w:rsidRDefault="4A5B7068" w:rsidP="00E31F01">
            <w:r w:rsidRPr="000350ED">
              <w:t>COMPETENZE E COMPETENZE</w:t>
            </w:r>
          </w:p>
        </w:tc>
      </w:tr>
      <w:tr w:rsidR="00FA4417" w:rsidRPr="000350ED" w14:paraId="05E175D6" w14:textId="77777777" w:rsidTr="4A5B7068">
        <w:tc>
          <w:tcPr>
            <w:tcW w:w="6997" w:type="dxa"/>
          </w:tcPr>
          <w:p w14:paraId="38BDF640" w14:textId="7B52EE72" w:rsidR="00C97DB5" w:rsidRPr="000350ED" w:rsidRDefault="00974483" w:rsidP="00C97DB5">
            <w:r>
              <w:t>Lo s</w:t>
            </w:r>
            <w:r w:rsidR="00C97DB5" w:rsidRPr="00E6361C">
              <w:t>tudente è in grado di:</w:t>
            </w:r>
          </w:p>
          <w:p w14:paraId="6A9CDA2D" w14:textId="0AF1EA5C" w:rsidR="00C97DB5" w:rsidRDefault="00974483" w:rsidP="00974483">
            <w:pPr>
              <w:pStyle w:val="Odstavekseznama"/>
              <w:numPr>
                <w:ilvl w:val="0"/>
                <w:numId w:val="17"/>
              </w:numPr>
              <w:jc w:val="both"/>
            </w:pPr>
            <w:r>
              <w:t>i</w:t>
            </w:r>
            <w:r w:rsidR="00C97DB5">
              <w:t>nterpretare la nozione di abilità sociali</w:t>
            </w:r>
          </w:p>
          <w:p w14:paraId="1E6AE3E4" w14:textId="2B05A26D" w:rsidR="00C97DB5" w:rsidRDefault="00974483" w:rsidP="00974483">
            <w:pPr>
              <w:pStyle w:val="Odstavekseznama"/>
              <w:numPr>
                <w:ilvl w:val="0"/>
                <w:numId w:val="17"/>
              </w:numPr>
              <w:jc w:val="both"/>
            </w:pPr>
            <w:r>
              <w:t>e</w:t>
            </w:r>
            <w:r w:rsidR="00C97DB5">
              <w:t>lencare le principali categorie di abilità sociali</w:t>
            </w:r>
          </w:p>
          <w:p w14:paraId="05B558C1" w14:textId="679BFC3E" w:rsidR="00C97DB5" w:rsidRDefault="00974483" w:rsidP="00C97DB5">
            <w:pPr>
              <w:pStyle w:val="Odstavekseznama"/>
              <w:numPr>
                <w:ilvl w:val="0"/>
                <w:numId w:val="17"/>
              </w:numPr>
            </w:pPr>
            <w:r>
              <w:t xml:space="preserve">differenziare le </w:t>
            </w:r>
            <w:r w:rsidR="00C97DB5">
              <w:t>abilità sociali di PMID</w:t>
            </w:r>
          </w:p>
          <w:p w14:paraId="191A9D10" w14:textId="1F70184B" w:rsidR="00C97DB5" w:rsidRDefault="00974483" w:rsidP="00C97DB5">
            <w:pPr>
              <w:pStyle w:val="Odstavekseznama"/>
              <w:numPr>
                <w:ilvl w:val="0"/>
                <w:numId w:val="17"/>
              </w:numPr>
            </w:pPr>
            <w:r>
              <w:t>r</w:t>
            </w:r>
            <w:r w:rsidR="00C97DB5">
              <w:t xml:space="preserve">iconoscere </w:t>
            </w:r>
            <w:r>
              <w:t xml:space="preserve">le </w:t>
            </w:r>
            <w:r w:rsidR="00C97DB5">
              <w:t>caratteristic</w:t>
            </w:r>
            <w:r>
              <w:t xml:space="preserve">he </w:t>
            </w:r>
            <w:r w:rsidR="00C97DB5">
              <w:t>comportamental</w:t>
            </w:r>
            <w:r>
              <w:t>i</w:t>
            </w:r>
            <w:r w:rsidR="00C97DB5">
              <w:t xml:space="preserve"> de</w:t>
            </w:r>
            <w:r>
              <w:t>lle</w:t>
            </w:r>
            <w:r w:rsidR="00C97DB5">
              <w:t xml:space="preserve"> PMID</w:t>
            </w:r>
          </w:p>
          <w:p w14:paraId="2D082417" w14:textId="3E5151EE" w:rsidR="00C97DB5" w:rsidRDefault="00974483" w:rsidP="00974483">
            <w:pPr>
              <w:pStyle w:val="Odstavekseznama"/>
              <w:numPr>
                <w:ilvl w:val="0"/>
                <w:numId w:val="17"/>
              </w:numPr>
              <w:jc w:val="both"/>
            </w:pPr>
            <w:r>
              <w:t>d</w:t>
            </w:r>
            <w:r w:rsidR="00C97DB5">
              <w:t>escriv</w:t>
            </w:r>
            <w:r>
              <w:t>ere</w:t>
            </w:r>
            <w:r w:rsidR="00C97DB5">
              <w:t xml:space="preserve"> </w:t>
            </w:r>
            <w:r>
              <w:t xml:space="preserve">punti di </w:t>
            </w:r>
            <w:r w:rsidR="00C97DB5">
              <w:t>forza, debolezza, problem</w:t>
            </w:r>
            <w:r>
              <w:t>atiche</w:t>
            </w:r>
            <w:r w:rsidR="00C97DB5">
              <w:t xml:space="preserve"> e sol</w:t>
            </w:r>
            <w:r>
              <w:t>uzioni</w:t>
            </w:r>
            <w:r w:rsidR="00C97DB5">
              <w:t xml:space="preserve"> in relazione con le abilità sociali </w:t>
            </w:r>
            <w:r>
              <w:t>di PMID</w:t>
            </w:r>
          </w:p>
          <w:p w14:paraId="224845AA" w14:textId="0365431F" w:rsidR="00C97DB5" w:rsidRDefault="00974483" w:rsidP="00F37FDD">
            <w:pPr>
              <w:pStyle w:val="Odstavekseznama"/>
              <w:numPr>
                <w:ilvl w:val="0"/>
                <w:numId w:val="17"/>
              </w:numPr>
            </w:pPr>
            <w:r>
              <w:t>f</w:t>
            </w:r>
            <w:r w:rsidR="00C97DB5">
              <w:t xml:space="preserve">ornire esempi </w:t>
            </w:r>
            <w:r>
              <w:t xml:space="preserve">di </w:t>
            </w:r>
            <w:r w:rsidR="00C97DB5">
              <w:t>competenze sociali sul posto di lavoro</w:t>
            </w:r>
            <w:r>
              <w:t xml:space="preserve"> di PMID</w:t>
            </w:r>
          </w:p>
          <w:p w14:paraId="394B5547" w14:textId="1C789E5A" w:rsidR="00C1773C" w:rsidRPr="000350ED" w:rsidRDefault="00974483" w:rsidP="00F37FDD">
            <w:pPr>
              <w:pStyle w:val="Odstavekseznama"/>
              <w:numPr>
                <w:ilvl w:val="0"/>
                <w:numId w:val="17"/>
              </w:numPr>
            </w:pPr>
            <w:r>
              <w:t>a</w:t>
            </w:r>
            <w:r w:rsidR="00C97DB5">
              <w:t xml:space="preserve">nalizzare i rapporti tra datori di lavoro e dipendenti </w:t>
            </w:r>
            <w:r>
              <w:t>e</w:t>
            </w:r>
            <w:r w:rsidR="00C97DB5">
              <w:t xml:space="preserve"> PMID </w:t>
            </w:r>
          </w:p>
          <w:p w14:paraId="45FB0818" w14:textId="77777777" w:rsidR="00FA4417" w:rsidRPr="000350ED" w:rsidRDefault="00FA4417" w:rsidP="00E31F01"/>
        </w:tc>
        <w:tc>
          <w:tcPr>
            <w:tcW w:w="6997" w:type="dxa"/>
          </w:tcPr>
          <w:p w14:paraId="57ED7285" w14:textId="07D375D3" w:rsidR="00FA4417" w:rsidRDefault="00C97DB5" w:rsidP="00E31F01">
            <w:r>
              <w:t>Studente è in grado di</w:t>
            </w:r>
          </w:p>
          <w:p w14:paraId="57C15F8C" w14:textId="39D4FFC9" w:rsidR="00C97DB5" w:rsidRDefault="00974483" w:rsidP="00974483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>m</w:t>
            </w:r>
            <w:r w:rsidR="00C97DB5">
              <w:t xml:space="preserve">igliorare le </w:t>
            </w:r>
            <w:r>
              <w:t>proprie</w:t>
            </w:r>
            <w:r w:rsidR="00C97DB5">
              <w:t xml:space="preserve"> abilità sociali quali leadership, gestione, lavoro di squadra, responsabilità, osservazione, accettando le differenze ...</w:t>
            </w:r>
          </w:p>
          <w:p w14:paraId="307B5035" w14:textId="089F5589" w:rsidR="00C97DB5" w:rsidRDefault="00974483" w:rsidP="00C97DB5">
            <w:pPr>
              <w:pStyle w:val="Odstavekseznama"/>
              <w:numPr>
                <w:ilvl w:val="0"/>
                <w:numId w:val="2"/>
              </w:numPr>
            </w:pPr>
            <w:r>
              <w:t>i</w:t>
            </w:r>
            <w:r w:rsidR="00C97DB5">
              <w:t xml:space="preserve">llustrare, dimostrare e svolgere le competenze sociali di dipendenti PMID come abilità di auto-cura, capacità di gestione del denaro, </w:t>
            </w:r>
            <w:r>
              <w:t xml:space="preserve">rapporti </w:t>
            </w:r>
            <w:r w:rsidR="00C97DB5">
              <w:t>interpersonal</w:t>
            </w:r>
            <w:r>
              <w:t>i</w:t>
            </w:r>
            <w:r w:rsidR="00C97DB5">
              <w:t>, gestione del tempo, auto-gestione, processo decisionale ...</w:t>
            </w:r>
          </w:p>
          <w:p w14:paraId="05C0CCA3" w14:textId="3F60BD34" w:rsidR="00C97DB5" w:rsidRDefault="00E3537C" w:rsidP="00E3537C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>o</w:t>
            </w:r>
            <w:r w:rsidR="00C97DB5">
              <w:t xml:space="preserve">rganizzare il flusso di lavoro per PMID </w:t>
            </w:r>
            <w:r>
              <w:t xml:space="preserve">allo scopo </w:t>
            </w:r>
            <w:r w:rsidR="00C97DB5">
              <w:t>di connettersi con l</w:t>
            </w:r>
            <w:r>
              <w:t xml:space="preserve">e proprie </w:t>
            </w:r>
            <w:r w:rsidR="00C97DB5">
              <w:t>abilità sociali</w:t>
            </w:r>
          </w:p>
          <w:p w14:paraId="4A9AEF29" w14:textId="0A858358" w:rsidR="00C97DB5" w:rsidRPr="000350ED" w:rsidRDefault="00C97DB5" w:rsidP="00C97DB5">
            <w:pPr>
              <w:pStyle w:val="Odstavekseznama"/>
            </w:pPr>
          </w:p>
          <w:p w14:paraId="049F31CB" w14:textId="2AC657E4" w:rsidR="00040644" w:rsidRPr="000350ED" w:rsidRDefault="00040644" w:rsidP="00C97DB5">
            <w:pPr>
              <w:pStyle w:val="Odstavekseznama"/>
            </w:pPr>
          </w:p>
        </w:tc>
      </w:tr>
    </w:tbl>
    <w:p w14:paraId="53128261" w14:textId="0FF28C1D" w:rsidR="00FA4417" w:rsidRPr="000350ED" w:rsidRDefault="00FA4417" w:rsidP="00E31F01"/>
    <w:p w14:paraId="3AAF120F" w14:textId="0A4DC4DE" w:rsidR="0007674C" w:rsidRPr="000350ED" w:rsidRDefault="00E66B91" w:rsidP="00E31F01">
      <w:pPr>
        <w:pStyle w:val="Naslov2"/>
      </w:pPr>
      <w:r>
        <w:t>Parte 5: Imprenditorialità e Marketing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91"/>
        <w:gridCol w:w="4571"/>
      </w:tblGrid>
      <w:tr w:rsidR="0007674C" w:rsidRPr="000350ED" w14:paraId="5BA3C652" w14:textId="77777777" w:rsidTr="4A5B7068">
        <w:tc>
          <w:tcPr>
            <w:tcW w:w="6997" w:type="dxa"/>
          </w:tcPr>
          <w:p w14:paraId="192B85E5" w14:textId="77777777" w:rsidR="0007674C" w:rsidRPr="000350ED" w:rsidRDefault="4A5B7068" w:rsidP="00E31F01">
            <w:r w:rsidRPr="000350ED">
              <w:t>CONOSCENZA</w:t>
            </w:r>
          </w:p>
        </w:tc>
        <w:tc>
          <w:tcPr>
            <w:tcW w:w="6997" w:type="dxa"/>
          </w:tcPr>
          <w:p w14:paraId="786A1805" w14:textId="77777777" w:rsidR="0007674C" w:rsidRPr="000350ED" w:rsidRDefault="4A5B7068" w:rsidP="00E31F01">
            <w:r w:rsidRPr="000350ED">
              <w:t>COMPETENZE E COMPETENZE</w:t>
            </w:r>
          </w:p>
        </w:tc>
      </w:tr>
      <w:tr w:rsidR="0007674C" w:rsidRPr="000350ED" w14:paraId="546B7C45" w14:textId="77777777" w:rsidTr="4A5B7068">
        <w:tc>
          <w:tcPr>
            <w:tcW w:w="6997" w:type="dxa"/>
          </w:tcPr>
          <w:p w14:paraId="1AB7F8C9" w14:textId="16B03F55" w:rsidR="00C97DB5" w:rsidRDefault="00E3537C" w:rsidP="00C97DB5">
            <w:r>
              <w:t>Lo s</w:t>
            </w:r>
            <w:r w:rsidR="00C97DB5" w:rsidRPr="001D3B33">
              <w:t>tudente è in grado di:</w:t>
            </w:r>
          </w:p>
          <w:p w14:paraId="1ED004B9" w14:textId="42F15162" w:rsidR="00C97DB5" w:rsidRDefault="00E3537C" w:rsidP="00E3537C">
            <w:pPr>
              <w:pStyle w:val="Odstavekseznama"/>
              <w:numPr>
                <w:ilvl w:val="0"/>
                <w:numId w:val="19"/>
              </w:numPr>
              <w:jc w:val="both"/>
            </w:pPr>
            <w:r>
              <w:t>d</w:t>
            </w:r>
            <w:r w:rsidR="00C97DB5">
              <w:t>escrivere</w:t>
            </w:r>
            <w:r>
              <w:t xml:space="preserve"> </w:t>
            </w:r>
            <w:r w:rsidR="00C97DB5">
              <w:t>modello agricolo europeo e Piano di Sviluppo Rurale</w:t>
            </w:r>
          </w:p>
          <w:p w14:paraId="2D51EE8C" w14:textId="633C31A1" w:rsidR="00C97DB5" w:rsidRDefault="00E3537C" w:rsidP="00E3537C">
            <w:pPr>
              <w:pStyle w:val="Odstavekseznama"/>
              <w:numPr>
                <w:ilvl w:val="0"/>
                <w:numId w:val="19"/>
              </w:numPr>
              <w:jc w:val="both"/>
            </w:pPr>
            <w:r>
              <w:t>i</w:t>
            </w:r>
            <w:r w:rsidR="00C97DB5">
              <w:t>nterpretare l'ambiente soci</w:t>
            </w:r>
            <w:r>
              <w:t>o</w:t>
            </w:r>
            <w:r w:rsidR="00C97DB5">
              <w:t>/ economic</w:t>
            </w:r>
            <w:r>
              <w:t>o</w:t>
            </w:r>
            <w:r w:rsidR="00C97DB5">
              <w:t xml:space="preserve"> e le risorse finanziarie per l'agricoltura sociale</w:t>
            </w:r>
          </w:p>
          <w:p w14:paraId="3B393352" w14:textId="48DF64B5" w:rsidR="00C97DB5" w:rsidRDefault="00E3537C" w:rsidP="00E3537C">
            <w:pPr>
              <w:pStyle w:val="Odstavekseznama"/>
              <w:numPr>
                <w:ilvl w:val="0"/>
                <w:numId w:val="19"/>
              </w:numPr>
              <w:jc w:val="both"/>
            </w:pPr>
            <w:r>
              <w:t>v</w:t>
            </w:r>
            <w:r w:rsidR="00C97DB5">
              <w:t xml:space="preserve">alutare significato, ruolo, vantaggi e rischi di diventare un </w:t>
            </w:r>
            <w:r>
              <w:t>agricoltore</w:t>
            </w:r>
            <w:r w:rsidR="00C97DB5">
              <w:t xml:space="preserve"> sociale </w:t>
            </w:r>
          </w:p>
          <w:p w14:paraId="1C72AF0D" w14:textId="6A942B38" w:rsidR="00C97DB5" w:rsidRDefault="00E3537C" w:rsidP="00E3537C">
            <w:pPr>
              <w:pStyle w:val="Odstavekseznama"/>
              <w:numPr>
                <w:ilvl w:val="0"/>
                <w:numId w:val="19"/>
              </w:numPr>
              <w:jc w:val="both"/>
            </w:pPr>
            <w:r>
              <w:t>d</w:t>
            </w:r>
            <w:r w:rsidR="00C97DB5">
              <w:t>efinire le modalità di legge e seleziona</w:t>
            </w:r>
            <w:r>
              <w:t>re</w:t>
            </w:r>
            <w:r w:rsidR="00C97DB5">
              <w:t xml:space="preserve"> la forma giuridica adeguata per l'azienda</w:t>
            </w:r>
            <w:r>
              <w:t xml:space="preserve"> o la cooperativa</w:t>
            </w:r>
            <w:r w:rsidR="00C97DB5">
              <w:t xml:space="preserve"> sociale </w:t>
            </w:r>
          </w:p>
          <w:p w14:paraId="76B24C87" w14:textId="0CC41210" w:rsidR="00C97DB5" w:rsidRDefault="00E3537C" w:rsidP="00E3537C">
            <w:pPr>
              <w:pStyle w:val="Odstavekseznama"/>
              <w:numPr>
                <w:ilvl w:val="0"/>
                <w:numId w:val="19"/>
              </w:numPr>
              <w:jc w:val="both"/>
            </w:pPr>
            <w:r>
              <w:t>c</w:t>
            </w:r>
            <w:r w:rsidR="00C97DB5">
              <w:t>onfronta</w:t>
            </w:r>
            <w:r>
              <w:t>re il</w:t>
            </w:r>
            <w:r w:rsidR="00C97DB5">
              <w:t xml:space="preserve"> funzionamento dei vari organismi economic</w:t>
            </w:r>
            <w:r>
              <w:t>i</w:t>
            </w:r>
            <w:r w:rsidR="00C97DB5">
              <w:t xml:space="preserve"> conness</w:t>
            </w:r>
            <w:r>
              <w:t>i</w:t>
            </w:r>
            <w:r w:rsidR="00C97DB5">
              <w:t xml:space="preserve"> </w:t>
            </w:r>
            <w:r>
              <w:t xml:space="preserve">con </w:t>
            </w:r>
            <w:r w:rsidR="00C97DB5">
              <w:lastRenderedPageBreak/>
              <w:t>l</w:t>
            </w:r>
            <w:r>
              <w:t>’agricoltura</w:t>
            </w:r>
            <w:r w:rsidR="00C97DB5">
              <w:t xml:space="preserve"> sociale e il commercio equo</w:t>
            </w:r>
            <w:r>
              <w:t>-solidale</w:t>
            </w:r>
          </w:p>
          <w:p w14:paraId="312EC9D6" w14:textId="4499F4C9" w:rsidR="00C97DB5" w:rsidRDefault="00E3537C" w:rsidP="00E3537C">
            <w:pPr>
              <w:pStyle w:val="Odstavekseznama"/>
              <w:numPr>
                <w:ilvl w:val="0"/>
                <w:numId w:val="19"/>
              </w:numPr>
              <w:jc w:val="both"/>
            </w:pPr>
            <w:r>
              <w:t>d</w:t>
            </w:r>
            <w:r w:rsidR="00C97DB5">
              <w:t>escriv</w:t>
            </w:r>
            <w:r>
              <w:t>ere</w:t>
            </w:r>
            <w:r w:rsidR="00C97DB5">
              <w:t xml:space="preserve"> la pianificazione aziendale e fattori quali attività, lavoro, prodotti e servizi</w:t>
            </w:r>
          </w:p>
          <w:p w14:paraId="6B01D4B5" w14:textId="36684744" w:rsidR="00C97DB5" w:rsidRDefault="00C97DB5" w:rsidP="00E3537C">
            <w:pPr>
              <w:pStyle w:val="Odstavekseznama"/>
              <w:numPr>
                <w:ilvl w:val="0"/>
                <w:numId w:val="19"/>
              </w:numPr>
              <w:jc w:val="both"/>
            </w:pPr>
            <w:r>
              <w:t xml:space="preserve">differenziare </w:t>
            </w:r>
            <w:r w:rsidR="00E3537C">
              <w:t xml:space="preserve">i costi </w:t>
            </w:r>
            <w:r>
              <w:t>e</w:t>
            </w:r>
            <w:r w:rsidR="00E3537C">
              <w:t>d</w:t>
            </w:r>
            <w:r>
              <w:t xml:space="preserve"> il loro contributo alla formazione dei prezzi</w:t>
            </w:r>
          </w:p>
          <w:p w14:paraId="404A05E9" w14:textId="00D09788" w:rsidR="00C97DB5" w:rsidRDefault="00E3537C" w:rsidP="0065557E">
            <w:pPr>
              <w:pStyle w:val="Odstavekseznama"/>
              <w:numPr>
                <w:ilvl w:val="0"/>
                <w:numId w:val="19"/>
              </w:numPr>
              <w:jc w:val="both"/>
            </w:pPr>
            <w:r>
              <w:t>i</w:t>
            </w:r>
            <w:r w:rsidR="00C97DB5">
              <w:t xml:space="preserve">dentificare </w:t>
            </w:r>
            <w:r w:rsidR="0065557E">
              <w:t xml:space="preserve">il </w:t>
            </w:r>
            <w:r w:rsidR="00C97DB5">
              <w:t xml:space="preserve">mercato, i potenziali </w:t>
            </w:r>
            <w:r w:rsidR="0065557E">
              <w:t>cli</w:t>
            </w:r>
            <w:r w:rsidR="00C97DB5">
              <w:t>enti, concorrenti e sostenitori</w:t>
            </w:r>
          </w:p>
          <w:p w14:paraId="72D193AF" w14:textId="55FAB23F" w:rsidR="00C97DB5" w:rsidRDefault="0065557E" w:rsidP="0065557E">
            <w:pPr>
              <w:pStyle w:val="Odstavekseznama"/>
              <w:numPr>
                <w:ilvl w:val="0"/>
                <w:numId w:val="19"/>
              </w:numPr>
              <w:jc w:val="both"/>
            </w:pPr>
            <w:r>
              <w:t>v</w:t>
            </w:r>
            <w:r w:rsidR="00C97DB5">
              <w:t>alorizzare le opportunità legate al</w:t>
            </w:r>
            <w:r>
              <w:t>l’</w:t>
            </w:r>
            <w:r w:rsidR="00C97DB5">
              <w:t xml:space="preserve">occupazione </w:t>
            </w:r>
            <w:r>
              <w:t xml:space="preserve">di PMID </w:t>
            </w:r>
            <w:r w:rsidR="00C97DB5">
              <w:t xml:space="preserve">come </w:t>
            </w:r>
            <w:r>
              <w:t>maggiormente</w:t>
            </w:r>
            <w:r w:rsidR="00C97DB5">
              <w:t xml:space="preserve"> etic</w:t>
            </w:r>
            <w:r>
              <w:t>a</w:t>
            </w:r>
            <w:r w:rsidR="00C97DB5">
              <w:t xml:space="preserve"> e sociale </w:t>
            </w:r>
          </w:p>
          <w:p w14:paraId="6D1B8AD2" w14:textId="27560BA6" w:rsidR="00C97DB5" w:rsidRDefault="0065557E" w:rsidP="0065557E">
            <w:pPr>
              <w:pStyle w:val="Odstavekseznama"/>
              <w:numPr>
                <w:ilvl w:val="0"/>
                <w:numId w:val="19"/>
              </w:numPr>
              <w:jc w:val="both"/>
            </w:pPr>
            <w:r>
              <w:t>s</w:t>
            </w:r>
            <w:r w:rsidR="00C97DB5">
              <w:t xml:space="preserve">elezionare i canali di vendita specifici per prodotti </w:t>
            </w:r>
            <w:r>
              <w:t xml:space="preserve">equo-solidali </w:t>
            </w:r>
            <w:r w:rsidR="00C97DB5">
              <w:t>e servizi di qualità</w:t>
            </w:r>
          </w:p>
          <w:p w14:paraId="54A98A02" w14:textId="40BFDCCA" w:rsidR="00C97DB5" w:rsidRDefault="0065557E" w:rsidP="0065557E">
            <w:pPr>
              <w:pStyle w:val="Odstavekseznama"/>
              <w:numPr>
                <w:ilvl w:val="0"/>
                <w:numId w:val="18"/>
              </w:numPr>
              <w:jc w:val="both"/>
            </w:pPr>
            <w:r>
              <w:t>d</w:t>
            </w:r>
            <w:r w:rsidR="00C97DB5">
              <w:t>ifferenziare tra marketing sociale, il marketing con causa sociale e responsabilità sociale delle imprese</w:t>
            </w:r>
          </w:p>
          <w:p w14:paraId="072041FA" w14:textId="4F1D9007" w:rsidR="00C97DB5" w:rsidRDefault="0065557E" w:rsidP="0065557E">
            <w:pPr>
              <w:pStyle w:val="Odstavekseznama"/>
              <w:numPr>
                <w:ilvl w:val="0"/>
                <w:numId w:val="15"/>
              </w:numPr>
              <w:jc w:val="both"/>
            </w:pPr>
            <w:r>
              <w:t>d</w:t>
            </w:r>
            <w:r w:rsidR="00C97DB5">
              <w:t xml:space="preserve">ifferenziare tra marketing di prodotto, </w:t>
            </w:r>
            <w:r>
              <w:t>di</w:t>
            </w:r>
            <w:r w:rsidR="00C97DB5">
              <w:t xml:space="preserve"> clienti e</w:t>
            </w:r>
            <w:r>
              <w:t xml:space="preserve"> d</w:t>
            </w:r>
            <w:r w:rsidR="00C97DB5">
              <w:t>i valori</w:t>
            </w:r>
          </w:p>
          <w:p w14:paraId="7B8FBFBA" w14:textId="6B3D645D" w:rsidR="00C97DB5" w:rsidRDefault="0065557E" w:rsidP="0065557E">
            <w:pPr>
              <w:pStyle w:val="Odstavekseznama"/>
              <w:numPr>
                <w:ilvl w:val="0"/>
                <w:numId w:val="15"/>
              </w:numPr>
              <w:jc w:val="both"/>
            </w:pPr>
            <w:r>
              <w:t>v</w:t>
            </w:r>
            <w:r w:rsidR="00C97DB5">
              <w:t xml:space="preserve">alutare </w:t>
            </w:r>
            <w:r>
              <w:t>l’</w:t>
            </w:r>
            <w:r w:rsidR="00C97DB5">
              <w:t xml:space="preserve">analisi della concorrenza, </w:t>
            </w:r>
            <w:r>
              <w:t>del</w:t>
            </w:r>
            <w:r w:rsidR="00C97DB5">
              <w:t xml:space="preserve">l'ambiente e </w:t>
            </w:r>
            <w:r>
              <w:t xml:space="preserve">dell’analisi SWOT </w:t>
            </w:r>
            <w:r w:rsidR="00C97DB5">
              <w:t xml:space="preserve">(punti di forza, debolezza, opportunità, minacce) </w:t>
            </w:r>
          </w:p>
          <w:p w14:paraId="54BB2D58" w14:textId="15E76DCD" w:rsidR="00C97DB5" w:rsidRDefault="0065557E" w:rsidP="00C97DB5">
            <w:pPr>
              <w:pStyle w:val="Odstavekseznama"/>
              <w:numPr>
                <w:ilvl w:val="0"/>
                <w:numId w:val="15"/>
              </w:numPr>
            </w:pPr>
            <w:r>
              <w:t>i</w:t>
            </w:r>
            <w:r w:rsidR="00C97DB5">
              <w:t>nterpretare lo schema di sviluppo piano di marketing</w:t>
            </w:r>
          </w:p>
          <w:p w14:paraId="2BC75CAA" w14:textId="4E29950F" w:rsidR="00C97DB5" w:rsidRDefault="0065557E" w:rsidP="0065557E">
            <w:pPr>
              <w:pStyle w:val="Odstavekseznama"/>
              <w:numPr>
                <w:ilvl w:val="0"/>
                <w:numId w:val="15"/>
              </w:numPr>
              <w:jc w:val="both"/>
            </w:pPr>
            <w:r>
              <w:t>s</w:t>
            </w:r>
            <w:r w:rsidR="00C97DB5">
              <w:t>eleziona</w:t>
            </w:r>
            <w:r>
              <w:t>re</w:t>
            </w:r>
            <w:r w:rsidR="00C97DB5">
              <w:t xml:space="preserve"> </w:t>
            </w:r>
            <w:r>
              <w:t>le</w:t>
            </w:r>
            <w:r w:rsidR="00C97DB5">
              <w:t xml:space="preserve"> attribu</w:t>
            </w:r>
            <w:r>
              <w:t>zioni</w:t>
            </w:r>
            <w:r w:rsidR="00C97DB5">
              <w:t xml:space="preserve"> d</w:t>
            </w:r>
            <w:r>
              <w:t>e</w:t>
            </w:r>
            <w:r w:rsidR="00C97DB5">
              <w:t>i prodotti sociali</w:t>
            </w:r>
          </w:p>
          <w:p w14:paraId="1A3ABB7A" w14:textId="414D2AE7" w:rsidR="00C97DB5" w:rsidRDefault="0065557E" w:rsidP="0065557E">
            <w:pPr>
              <w:pStyle w:val="Odstavekseznama"/>
              <w:numPr>
                <w:ilvl w:val="0"/>
                <w:numId w:val="15"/>
              </w:numPr>
              <w:jc w:val="both"/>
            </w:pPr>
            <w:r>
              <w:t xml:space="preserve">differenziare i </w:t>
            </w:r>
            <w:r w:rsidR="00C97DB5">
              <w:t xml:space="preserve">metodi di </w:t>
            </w:r>
            <w:r>
              <w:t>assegnazione dei prezzi</w:t>
            </w:r>
          </w:p>
          <w:p w14:paraId="5A37095E" w14:textId="3A9539A2" w:rsidR="00C97DB5" w:rsidRDefault="0065557E" w:rsidP="0065557E">
            <w:pPr>
              <w:pStyle w:val="Odstavekseznama"/>
              <w:numPr>
                <w:ilvl w:val="0"/>
                <w:numId w:val="15"/>
              </w:numPr>
              <w:jc w:val="both"/>
            </w:pPr>
            <w:r>
              <w:t xml:space="preserve">programmare </w:t>
            </w:r>
            <w:r w:rsidR="00C97DB5">
              <w:t>alternative di distribuzione (canale corto)</w:t>
            </w:r>
          </w:p>
          <w:p w14:paraId="0C6F3105" w14:textId="4FC00EC6" w:rsidR="00C97DB5" w:rsidRDefault="0065557E" w:rsidP="0065557E">
            <w:pPr>
              <w:pStyle w:val="Odstavekseznama"/>
              <w:numPr>
                <w:ilvl w:val="0"/>
                <w:numId w:val="15"/>
              </w:numPr>
              <w:jc w:val="both"/>
            </w:pPr>
            <w:r>
              <w:t>i</w:t>
            </w:r>
            <w:r w:rsidR="00C97DB5">
              <w:t>nterpret</w:t>
            </w:r>
            <w:r>
              <w:t>are la</w:t>
            </w:r>
            <w:r w:rsidR="00C97DB5">
              <w:t xml:space="preserve"> promozione con messaggi adattat</w:t>
            </w:r>
            <w:r>
              <w:t>i</w:t>
            </w:r>
            <w:r w:rsidR="00C97DB5">
              <w:t xml:space="preserve"> a prodotti sociali</w:t>
            </w:r>
          </w:p>
          <w:p w14:paraId="20B84670" w14:textId="53964DC7" w:rsidR="00C97DB5" w:rsidRDefault="0065557E" w:rsidP="0065557E">
            <w:pPr>
              <w:pStyle w:val="Odstavekseznama"/>
              <w:numPr>
                <w:ilvl w:val="0"/>
                <w:numId w:val="15"/>
              </w:numPr>
              <w:jc w:val="both"/>
            </w:pPr>
            <w:r>
              <w:t>i</w:t>
            </w:r>
            <w:r w:rsidR="00C97DB5">
              <w:t xml:space="preserve">dentificare i fattori positivi circa l'atteggiamento </w:t>
            </w:r>
            <w:r>
              <w:t>dell’</w:t>
            </w:r>
            <w:r w:rsidR="00C97DB5">
              <w:t xml:space="preserve">acquirente </w:t>
            </w:r>
            <w:r>
              <w:t xml:space="preserve">rispetto ai </w:t>
            </w:r>
            <w:r w:rsidR="00C97DB5">
              <w:t>prodotti sociali</w:t>
            </w:r>
          </w:p>
          <w:p w14:paraId="4B99056E" w14:textId="497EA620" w:rsidR="00135B1F" w:rsidRPr="000350ED" w:rsidRDefault="00135B1F" w:rsidP="00C97DB5">
            <w:pPr>
              <w:pStyle w:val="Odstavekseznama"/>
            </w:pPr>
          </w:p>
        </w:tc>
        <w:tc>
          <w:tcPr>
            <w:tcW w:w="6997" w:type="dxa"/>
          </w:tcPr>
          <w:p w14:paraId="412B0F21" w14:textId="6662A9CC" w:rsidR="00C97DB5" w:rsidRDefault="0065557E" w:rsidP="00C97DB5">
            <w:r>
              <w:lastRenderedPageBreak/>
              <w:t>Lo s</w:t>
            </w:r>
            <w:r w:rsidR="00C97DB5">
              <w:t>tudente è in grado di:</w:t>
            </w:r>
          </w:p>
          <w:p w14:paraId="7E7E7AB8" w14:textId="583DAA64" w:rsidR="00C97DB5" w:rsidRDefault="0065557E" w:rsidP="00110A85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>m</w:t>
            </w:r>
            <w:r w:rsidR="00C97DB5">
              <w:t>odifica</w:t>
            </w:r>
            <w:r>
              <w:t>re</w:t>
            </w:r>
            <w:r w:rsidR="00C97DB5">
              <w:t xml:space="preserve"> </w:t>
            </w:r>
            <w:r>
              <w:t xml:space="preserve">la </w:t>
            </w:r>
            <w:r w:rsidR="00C97DB5">
              <w:t>p</w:t>
            </w:r>
            <w:r w:rsidR="00110A85">
              <w:t>rogramm</w:t>
            </w:r>
            <w:r w:rsidR="00C97DB5">
              <w:t>azione aziendale e fattori quali attività, lavoro, prodotti e servizi</w:t>
            </w:r>
          </w:p>
          <w:p w14:paraId="5536F169" w14:textId="3BA9B23E" w:rsidR="00C97DB5" w:rsidRDefault="00110A85" w:rsidP="00C97DB5">
            <w:pPr>
              <w:pStyle w:val="Odstavekseznama"/>
              <w:numPr>
                <w:ilvl w:val="0"/>
                <w:numId w:val="2"/>
              </w:numPr>
            </w:pPr>
            <w:r>
              <w:t>c</w:t>
            </w:r>
            <w:r w:rsidR="00C97DB5">
              <w:t xml:space="preserve">alcolare i prezzi </w:t>
            </w:r>
          </w:p>
          <w:p w14:paraId="37D819B1" w14:textId="751E253F" w:rsidR="00C97DB5" w:rsidRDefault="00110A85" w:rsidP="00110A85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 xml:space="preserve">connettere </w:t>
            </w:r>
            <w:r w:rsidR="00C97DB5">
              <w:t>valore sociale e qualità dei prodotti e dei servizi offerti</w:t>
            </w:r>
          </w:p>
          <w:p w14:paraId="785E7F41" w14:textId="30B222F9" w:rsidR="00C97DB5" w:rsidRDefault="00110A85" w:rsidP="00C97DB5">
            <w:pPr>
              <w:pStyle w:val="Odstavekseznama"/>
              <w:numPr>
                <w:ilvl w:val="0"/>
                <w:numId w:val="2"/>
              </w:numPr>
            </w:pPr>
            <w:r>
              <w:t>i</w:t>
            </w:r>
            <w:r w:rsidR="00C97DB5">
              <w:t>mpostare un marketing</w:t>
            </w:r>
            <w:r>
              <w:t xml:space="preserve"> del marchio</w:t>
            </w:r>
            <w:r w:rsidR="00C97DB5">
              <w:t xml:space="preserve"> e materiali per l'agricoltura sociale e il commercio equo</w:t>
            </w:r>
          </w:p>
          <w:p w14:paraId="5C44C64A" w14:textId="7A093BC2" w:rsidR="00C97DB5" w:rsidRDefault="00110A85" w:rsidP="00110A85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>i</w:t>
            </w:r>
            <w:r w:rsidR="00C97DB5">
              <w:t>mpostare una struttura mentale come base del piano di marketing</w:t>
            </w:r>
          </w:p>
          <w:p w14:paraId="5577F174" w14:textId="5F375E8A" w:rsidR="00C97DB5" w:rsidRDefault="00110A85" w:rsidP="00110A85">
            <w:pPr>
              <w:pStyle w:val="Odstavekseznama"/>
              <w:numPr>
                <w:ilvl w:val="0"/>
                <w:numId w:val="2"/>
              </w:numPr>
              <w:jc w:val="both"/>
            </w:pPr>
            <w:r>
              <w:t>c</w:t>
            </w:r>
            <w:r w:rsidR="00C97DB5">
              <w:t>ostruire una visione globale dell'ambiente e del mercato</w:t>
            </w:r>
          </w:p>
          <w:p w14:paraId="7576D08B" w14:textId="37E0FD41" w:rsidR="00C97DB5" w:rsidRDefault="00110A85" w:rsidP="00C97DB5">
            <w:pPr>
              <w:pStyle w:val="Odstavekseznama"/>
              <w:numPr>
                <w:ilvl w:val="0"/>
                <w:numId w:val="2"/>
              </w:numPr>
            </w:pPr>
            <w:r>
              <w:lastRenderedPageBreak/>
              <w:t>s</w:t>
            </w:r>
            <w:r w:rsidR="00C97DB5">
              <w:t>tabilire l'analisi delle competenze di marketing</w:t>
            </w:r>
          </w:p>
          <w:p w14:paraId="6A2B69CB" w14:textId="0B2C884E" w:rsidR="00C97DB5" w:rsidRDefault="00110A85" w:rsidP="00C97DB5">
            <w:pPr>
              <w:pStyle w:val="Odstavekseznama"/>
              <w:numPr>
                <w:ilvl w:val="0"/>
                <w:numId w:val="2"/>
              </w:numPr>
            </w:pPr>
            <w:r>
              <w:t>i</w:t>
            </w:r>
            <w:r w:rsidR="00C97DB5">
              <w:t xml:space="preserve">mpostare un'analisi SWOT </w:t>
            </w:r>
          </w:p>
          <w:p w14:paraId="1E866FFB" w14:textId="328E3FEA" w:rsidR="00C97DB5" w:rsidRDefault="00110A85" w:rsidP="00C97DB5">
            <w:pPr>
              <w:pStyle w:val="Odstavekseznama"/>
              <w:numPr>
                <w:ilvl w:val="0"/>
                <w:numId w:val="2"/>
              </w:numPr>
            </w:pPr>
            <w:r>
              <w:t>e</w:t>
            </w:r>
            <w:r w:rsidR="00C97DB5">
              <w:t>seguire i messaggi in base a fattori sociali</w:t>
            </w:r>
          </w:p>
          <w:p w14:paraId="2682C4DB" w14:textId="4C6D5311" w:rsidR="00C97DB5" w:rsidRDefault="00110A85" w:rsidP="00C97DB5">
            <w:pPr>
              <w:pStyle w:val="Odstavekseznama"/>
              <w:numPr>
                <w:ilvl w:val="0"/>
                <w:numId w:val="2"/>
              </w:numPr>
            </w:pPr>
            <w:r>
              <w:t>a</w:t>
            </w:r>
            <w:r w:rsidR="00C97DB5">
              <w:t>dattare i messaggi ad ogni target di riferimento</w:t>
            </w:r>
          </w:p>
          <w:p w14:paraId="01C6C2C7" w14:textId="60F1A113" w:rsidR="00C97DB5" w:rsidRDefault="00110A85" w:rsidP="00C97DB5">
            <w:pPr>
              <w:pStyle w:val="Odstavekseznama"/>
              <w:numPr>
                <w:ilvl w:val="0"/>
                <w:numId w:val="2"/>
              </w:numPr>
            </w:pPr>
            <w:r>
              <w:t>u</w:t>
            </w:r>
            <w:r w:rsidR="00C97DB5">
              <w:t>tilizzare i valori come strumento di marketing</w:t>
            </w:r>
          </w:p>
          <w:p w14:paraId="4C5F52E2" w14:textId="17B57B21" w:rsidR="00A83248" w:rsidRPr="000350ED" w:rsidRDefault="00A83248" w:rsidP="00C97DB5">
            <w:pPr>
              <w:pStyle w:val="Odstavekseznama"/>
            </w:pPr>
          </w:p>
        </w:tc>
      </w:tr>
    </w:tbl>
    <w:p w14:paraId="34CE0A41" w14:textId="77777777" w:rsidR="0007674C" w:rsidRPr="000350ED" w:rsidRDefault="0007674C" w:rsidP="00E31F01"/>
    <w:p w14:paraId="6B699379" w14:textId="77777777" w:rsidR="003E112B" w:rsidRPr="000350ED" w:rsidRDefault="003E112B" w:rsidP="00E31F01"/>
    <w:p w14:paraId="61CDCEAD" w14:textId="77777777" w:rsidR="00C7142A" w:rsidRPr="000350ED" w:rsidRDefault="00C7142A" w:rsidP="00E31F01"/>
    <w:sectPr w:rsidR="00C7142A" w:rsidRPr="000350ED" w:rsidSect="003E112B">
      <w:headerReference w:type="default" r:id="rId17"/>
      <w:footerReference w:type="default" r:id="rId1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16885" w14:textId="77777777" w:rsidR="00E63562" w:rsidRDefault="00E63562" w:rsidP="00E31F01">
      <w:r>
        <w:separator/>
      </w:r>
    </w:p>
  </w:endnote>
  <w:endnote w:type="continuationSeparator" w:id="0">
    <w:p w14:paraId="7BB0D04F" w14:textId="77777777" w:rsidR="00E63562" w:rsidRDefault="00E63562" w:rsidP="00E3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E21FC" w14:textId="77777777" w:rsidR="00E12399" w:rsidRDefault="00E1239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BCDAB" w14:textId="77777777" w:rsidR="00E12399" w:rsidRDefault="00E1239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A1B03" w14:textId="77777777" w:rsidR="00E12399" w:rsidRDefault="00E12399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94546" w14:textId="7A07FCAC" w:rsidR="00D40145" w:rsidRDefault="00784341" w:rsidP="00784341">
    <w:pPr>
      <w:pStyle w:val="Noga"/>
      <w:jc w:val="center"/>
    </w:pPr>
    <w:r>
      <w:rPr>
        <w:noProof/>
        <w:lang w:val="sl-SI" w:eastAsia="sl-SI"/>
      </w:rPr>
      <w:drawing>
        <wp:inline distT="0" distB="0" distL="0" distR="0" wp14:anchorId="434FD3D4" wp14:editId="699AF9D2">
          <wp:extent cx="2190533" cy="629317"/>
          <wp:effectExtent l="0" t="0" r="63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070" cy="637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4AD0B" w14:textId="77777777" w:rsidR="00E63562" w:rsidRDefault="00E63562" w:rsidP="00E31F01">
      <w:r>
        <w:separator/>
      </w:r>
    </w:p>
  </w:footnote>
  <w:footnote w:type="continuationSeparator" w:id="0">
    <w:p w14:paraId="475F03C3" w14:textId="77777777" w:rsidR="00E63562" w:rsidRDefault="00E63562" w:rsidP="00E3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4DC66" w14:textId="77777777" w:rsidR="00E12399" w:rsidRDefault="00E1239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621D1" w14:textId="74DFCB15" w:rsidR="00D40145" w:rsidRDefault="00D40145" w:rsidP="00D40145">
    <w:pPr>
      <w:pStyle w:val="Glava"/>
      <w:tabs>
        <w:tab w:val="clear" w:pos="4536"/>
        <w:tab w:val="clear" w:pos="9072"/>
        <w:tab w:val="left" w:pos="26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738A6" w14:textId="77777777" w:rsidR="00E12399" w:rsidRDefault="00E12399">
    <w:pPr>
      <w:pStyle w:val="Glav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BFCDD" w14:textId="68BB29A3" w:rsidR="00D40145" w:rsidRPr="00E31F01" w:rsidRDefault="00D40145" w:rsidP="00D40145">
    <w:pPr>
      <w:pStyle w:val="Slog1"/>
      <w:rPr>
        <w:color w:val="056E9F" w:themeColor="accent6" w:themeShade="80"/>
        <w:sz w:val="160"/>
      </w:rPr>
    </w:pPr>
    <w:r w:rsidRPr="00E31F01">
      <w:rPr>
        <w:color w:val="668E39"/>
        <w:sz w:val="32"/>
        <w:lang w:val="sl-SI"/>
        <w14:shadow w14:blurRad="50800" w14:dist="38100" w14:dir="2700000" w14:sx="100000" w14:sy="100000" w14:kx="0" w14:ky="0" w14:algn="tl">
          <w14:schemeClr w14:val="bg2">
            <w14:alpha w14:val="60000"/>
            <w14:lumMod w14:val="50000"/>
          </w14:schemeClr>
        </w14:shadow>
      </w:rPr>
      <w:drawing>
        <wp:anchor distT="0" distB="0" distL="114300" distR="114300" simplePos="0" relativeHeight="251663360" behindDoc="1" locked="0" layoutInCell="1" allowOverlap="1" wp14:anchorId="680A392F" wp14:editId="6B40AEAB">
          <wp:simplePos x="0" y="0"/>
          <wp:positionH relativeFrom="column">
            <wp:posOffset>-526415</wp:posOffset>
          </wp:positionH>
          <wp:positionV relativeFrom="paragraph">
            <wp:posOffset>-213995</wp:posOffset>
          </wp:positionV>
          <wp:extent cx="1078865" cy="1104265"/>
          <wp:effectExtent l="0" t="0" r="6985" b="635"/>
          <wp:wrapTight wrapText="bothSides">
            <wp:wrapPolygon edited="0">
              <wp:start x="8772" y="0"/>
              <wp:lineTo x="6484" y="373"/>
              <wp:lineTo x="381" y="4472"/>
              <wp:lineTo x="0" y="9316"/>
              <wp:lineTo x="0" y="14532"/>
              <wp:lineTo x="2288" y="17886"/>
              <wp:lineTo x="2288" y="18631"/>
              <wp:lineTo x="7247" y="21240"/>
              <wp:lineTo x="8772" y="21240"/>
              <wp:lineTo x="12205" y="21240"/>
              <wp:lineTo x="13730" y="21240"/>
              <wp:lineTo x="19070" y="18631"/>
              <wp:lineTo x="21358" y="13415"/>
              <wp:lineTo x="21358" y="9316"/>
              <wp:lineTo x="20977" y="4472"/>
              <wp:lineTo x="15256" y="373"/>
              <wp:lineTo x="12205" y="0"/>
              <wp:lineTo x="8772" y="0"/>
            </wp:wrapPolygon>
          </wp:wrapTight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_logo_transparent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1F01">
      <w:rPr>
        <w:color w:val="668E39"/>
        <w:sz w:val="32"/>
        <w14:shadow w14:blurRad="50800" w14:dist="38100" w14:dir="2700000" w14:sx="100000" w14:sy="100000" w14:kx="0" w14:ky="0" w14:algn="tl">
          <w14:schemeClr w14:val="bg2">
            <w14:alpha w14:val="60000"/>
            <w14:lumMod w14:val="50000"/>
          </w14:schemeClr>
        </w14:shadow>
      </w:rPr>
      <w:t>L'agricoltura come possibilità d'impiego per le persone con disabilità intellettiva lieve</w:t>
    </w:r>
    <w:r w:rsidRPr="00E31F01">
      <w:rPr>
        <w:color w:val="056E9F" w:themeColor="accent6" w:themeShade="80"/>
        <w:sz w:val="32"/>
        <w14:shadow w14:blurRad="50800" w14:dist="38100" w14:dir="2700000" w14:sx="100000" w14:sy="100000" w14:kx="0" w14:ky="0" w14:algn="tl">
          <w14:schemeClr w14:val="bg2">
            <w14:alpha w14:val="60000"/>
            <w14:lumMod w14:val="50000"/>
          </w14:schemeClr>
        </w14:shadow>
      </w:rPr>
      <w:t xml:space="preserve"> </w:t>
    </w:r>
    <w:r w:rsidRPr="00E31F01">
      <w:rPr>
        <w:color w:val="056E9F" w:themeColor="accent6" w:themeShade="80"/>
        <w:sz w:val="56"/>
      </w:rPr>
      <w:br/>
    </w:r>
    <w:r w:rsidRPr="00E31F01">
      <w:rPr>
        <w:color w:val="444027" w:themeColor="background2" w:themeShade="40"/>
        <w:sz w:val="24"/>
      </w:rPr>
      <w:t>Progetto no .: 2017-1-SI01-KA202-035535</w:t>
    </w:r>
  </w:p>
  <w:p w14:paraId="43607F8E" w14:textId="77777777" w:rsidR="00D40145" w:rsidRDefault="00D40145" w:rsidP="00D40145">
    <w:pPr>
      <w:pStyle w:val="Glava"/>
      <w:tabs>
        <w:tab w:val="clear" w:pos="4536"/>
        <w:tab w:val="clear" w:pos="9072"/>
        <w:tab w:val="left" w:pos="26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51D"/>
    <w:multiLevelType w:val="hybridMultilevel"/>
    <w:tmpl w:val="6A665ED0"/>
    <w:lvl w:ilvl="0" w:tplc="6896A9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B6944"/>
    <w:multiLevelType w:val="hybridMultilevel"/>
    <w:tmpl w:val="20D4B750"/>
    <w:lvl w:ilvl="0" w:tplc="F4168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CE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E3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CF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4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40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CF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07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A9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C83163"/>
    <w:multiLevelType w:val="hybridMultilevel"/>
    <w:tmpl w:val="A7B66FFA"/>
    <w:lvl w:ilvl="0" w:tplc="34922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06E84">
      <w:start w:val="1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6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4B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26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4A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45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E0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22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E565A6"/>
    <w:multiLevelType w:val="hybridMultilevel"/>
    <w:tmpl w:val="A90831A2"/>
    <w:lvl w:ilvl="0" w:tplc="7CE04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8BF38">
      <w:start w:val="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82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C9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E2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A6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EC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CC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A3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5119B1"/>
    <w:multiLevelType w:val="hybridMultilevel"/>
    <w:tmpl w:val="C50AB3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23C17"/>
    <w:multiLevelType w:val="hybridMultilevel"/>
    <w:tmpl w:val="1DE423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128D5"/>
    <w:multiLevelType w:val="hybridMultilevel"/>
    <w:tmpl w:val="47747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40F1E"/>
    <w:multiLevelType w:val="hybridMultilevel"/>
    <w:tmpl w:val="5FC0E0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0D12"/>
    <w:multiLevelType w:val="hybridMultilevel"/>
    <w:tmpl w:val="33F21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02AB9"/>
    <w:multiLevelType w:val="hybridMultilevel"/>
    <w:tmpl w:val="701C53C4"/>
    <w:lvl w:ilvl="0" w:tplc="FC96B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0A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46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64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CD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68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6A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49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A5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3E11E0"/>
    <w:multiLevelType w:val="hybridMultilevel"/>
    <w:tmpl w:val="0520E3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F751E"/>
    <w:multiLevelType w:val="hybridMultilevel"/>
    <w:tmpl w:val="872AF302"/>
    <w:lvl w:ilvl="0" w:tplc="85188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47006"/>
    <w:multiLevelType w:val="hybridMultilevel"/>
    <w:tmpl w:val="E80EFD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11CB3"/>
    <w:multiLevelType w:val="hybridMultilevel"/>
    <w:tmpl w:val="8D2AFBB2"/>
    <w:lvl w:ilvl="0" w:tplc="85188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04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A3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F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A4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2B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28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4E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CB62D8"/>
    <w:multiLevelType w:val="hybridMultilevel"/>
    <w:tmpl w:val="A6B4EB82"/>
    <w:lvl w:ilvl="0" w:tplc="7206B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6F888">
      <w:start w:val="1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48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03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CA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A1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8F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C1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46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4356002"/>
    <w:multiLevelType w:val="hybridMultilevel"/>
    <w:tmpl w:val="F45CF2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D2E4A"/>
    <w:multiLevelType w:val="hybridMultilevel"/>
    <w:tmpl w:val="09267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74458"/>
    <w:multiLevelType w:val="hybridMultilevel"/>
    <w:tmpl w:val="5AB435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25015"/>
    <w:multiLevelType w:val="hybridMultilevel"/>
    <w:tmpl w:val="15F487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8"/>
  </w:num>
  <w:num w:numId="5">
    <w:abstractNumId w:val="16"/>
  </w:num>
  <w:num w:numId="6">
    <w:abstractNumId w:val="2"/>
  </w:num>
  <w:num w:numId="7">
    <w:abstractNumId w:val="6"/>
  </w:num>
  <w:num w:numId="8">
    <w:abstractNumId w:val="17"/>
  </w:num>
  <w:num w:numId="9">
    <w:abstractNumId w:val="14"/>
  </w:num>
  <w:num w:numId="10">
    <w:abstractNumId w:val="5"/>
  </w:num>
  <w:num w:numId="11">
    <w:abstractNumId w:val="3"/>
  </w:num>
  <w:num w:numId="12">
    <w:abstractNumId w:val="0"/>
  </w:num>
  <w:num w:numId="13">
    <w:abstractNumId w:val="18"/>
  </w:num>
  <w:num w:numId="14">
    <w:abstractNumId w:val="9"/>
  </w:num>
  <w:num w:numId="15">
    <w:abstractNumId w:val="13"/>
  </w:num>
  <w:num w:numId="16">
    <w:abstractNumId w:val="7"/>
  </w:num>
  <w:num w:numId="17">
    <w:abstractNumId w:val="4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yNDM0MjQ1Njc1MTRW0lEKTi0uzszPAykwrAUA/oBayCwAAAA="/>
  </w:docVars>
  <w:rsids>
    <w:rsidRoot w:val="002E0D28"/>
    <w:rsid w:val="000350ED"/>
    <w:rsid w:val="00040644"/>
    <w:rsid w:val="0005191B"/>
    <w:rsid w:val="00067D45"/>
    <w:rsid w:val="00072CF0"/>
    <w:rsid w:val="000764F4"/>
    <w:rsid w:val="0007674C"/>
    <w:rsid w:val="000874CE"/>
    <w:rsid w:val="00090D7A"/>
    <w:rsid w:val="000A4B73"/>
    <w:rsid w:val="00110A85"/>
    <w:rsid w:val="00114F2A"/>
    <w:rsid w:val="00135B1F"/>
    <w:rsid w:val="00141832"/>
    <w:rsid w:val="00150A28"/>
    <w:rsid w:val="00194E69"/>
    <w:rsid w:val="001A5951"/>
    <w:rsid w:val="001D26E3"/>
    <w:rsid w:val="00204166"/>
    <w:rsid w:val="00252016"/>
    <w:rsid w:val="00256975"/>
    <w:rsid w:val="002E0D28"/>
    <w:rsid w:val="00303FD3"/>
    <w:rsid w:val="003274FF"/>
    <w:rsid w:val="003B5A25"/>
    <w:rsid w:val="003E112B"/>
    <w:rsid w:val="00440D9B"/>
    <w:rsid w:val="00492F10"/>
    <w:rsid w:val="00503783"/>
    <w:rsid w:val="00524F6C"/>
    <w:rsid w:val="00545700"/>
    <w:rsid w:val="00577713"/>
    <w:rsid w:val="005C5DF6"/>
    <w:rsid w:val="00604DAD"/>
    <w:rsid w:val="00620243"/>
    <w:rsid w:val="0065557E"/>
    <w:rsid w:val="006D013B"/>
    <w:rsid w:val="006E0D29"/>
    <w:rsid w:val="006F596E"/>
    <w:rsid w:val="00705FFA"/>
    <w:rsid w:val="007521EF"/>
    <w:rsid w:val="00764270"/>
    <w:rsid w:val="00784341"/>
    <w:rsid w:val="008575C8"/>
    <w:rsid w:val="008B6105"/>
    <w:rsid w:val="008F2173"/>
    <w:rsid w:val="008F5186"/>
    <w:rsid w:val="00905DC8"/>
    <w:rsid w:val="00957518"/>
    <w:rsid w:val="00974483"/>
    <w:rsid w:val="009A3A99"/>
    <w:rsid w:val="009A553E"/>
    <w:rsid w:val="00A255A8"/>
    <w:rsid w:val="00A707AF"/>
    <w:rsid w:val="00A8220C"/>
    <w:rsid w:val="00A830C5"/>
    <w:rsid w:val="00A83248"/>
    <w:rsid w:val="00A9101F"/>
    <w:rsid w:val="00B06BC6"/>
    <w:rsid w:val="00B14B8B"/>
    <w:rsid w:val="00B21B0B"/>
    <w:rsid w:val="00B31F75"/>
    <w:rsid w:val="00BF702B"/>
    <w:rsid w:val="00C05982"/>
    <w:rsid w:val="00C1773C"/>
    <w:rsid w:val="00C26EA1"/>
    <w:rsid w:val="00C33B46"/>
    <w:rsid w:val="00C70270"/>
    <w:rsid w:val="00C7142A"/>
    <w:rsid w:val="00C97DB5"/>
    <w:rsid w:val="00CA63B9"/>
    <w:rsid w:val="00CD4A39"/>
    <w:rsid w:val="00CE5ED7"/>
    <w:rsid w:val="00CF4636"/>
    <w:rsid w:val="00CF4A7B"/>
    <w:rsid w:val="00CF66AD"/>
    <w:rsid w:val="00D13E13"/>
    <w:rsid w:val="00D174A5"/>
    <w:rsid w:val="00D303A9"/>
    <w:rsid w:val="00D40145"/>
    <w:rsid w:val="00D748E1"/>
    <w:rsid w:val="00D955B1"/>
    <w:rsid w:val="00DD5027"/>
    <w:rsid w:val="00DE4126"/>
    <w:rsid w:val="00E040B1"/>
    <w:rsid w:val="00E12399"/>
    <w:rsid w:val="00E200EC"/>
    <w:rsid w:val="00E31F01"/>
    <w:rsid w:val="00E3537C"/>
    <w:rsid w:val="00E41DD7"/>
    <w:rsid w:val="00E45D0D"/>
    <w:rsid w:val="00E50588"/>
    <w:rsid w:val="00E564BA"/>
    <w:rsid w:val="00E63562"/>
    <w:rsid w:val="00E66B91"/>
    <w:rsid w:val="00E9435D"/>
    <w:rsid w:val="00EA163C"/>
    <w:rsid w:val="00ED2293"/>
    <w:rsid w:val="00EE16C5"/>
    <w:rsid w:val="00F061C6"/>
    <w:rsid w:val="00F3287A"/>
    <w:rsid w:val="00F32BC8"/>
    <w:rsid w:val="00F41345"/>
    <w:rsid w:val="00FA4417"/>
    <w:rsid w:val="00FE7F10"/>
    <w:rsid w:val="4A5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06C12B"/>
  <w15:docId w15:val="{74865207-A20F-4966-8F1C-B7BC5013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1F01"/>
    <w:pPr>
      <w:spacing w:before="120" w:after="0"/>
    </w:pPr>
    <w:rPr>
      <w:rFonts w:ascii="Arial" w:hAnsi="Arial" w:cs="Arial"/>
      <w:color w:val="000000" w:themeColor="text1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EE16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E16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03A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03A9"/>
  </w:style>
  <w:style w:type="paragraph" w:styleId="Noga">
    <w:name w:val="footer"/>
    <w:basedOn w:val="Navaden"/>
    <w:link w:val="NogaZnak"/>
    <w:uiPriority w:val="99"/>
    <w:unhideWhenUsed/>
    <w:rsid w:val="00D303A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03A9"/>
  </w:style>
  <w:style w:type="table" w:styleId="Tabelamrea">
    <w:name w:val="Table Grid"/>
    <w:basedOn w:val="Navadnatabela"/>
    <w:uiPriority w:val="59"/>
    <w:rsid w:val="00D3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416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EE16C5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EE16C5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Telobesedila3">
    <w:name w:val="Body Text 3"/>
    <w:basedOn w:val="Navaden"/>
    <w:link w:val="Telobesedila3Znak"/>
    <w:rsid w:val="00135B1F"/>
    <w:pPr>
      <w:spacing w:line="240" w:lineRule="auto"/>
    </w:pPr>
    <w:rPr>
      <w:rFonts w:ascii="Times New Roman" w:eastAsia="Times New Roman" w:hAnsi="Times New Roman" w:cs="Times New Roman"/>
      <w:color w:val="FF00FF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135B1F"/>
    <w:rPr>
      <w:rFonts w:ascii="Times New Roman" w:eastAsia="Times New Roman" w:hAnsi="Times New Roman" w:cs="Times New Roman"/>
      <w:color w:val="FF00FF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11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112B"/>
    <w:rPr>
      <w:rFonts w:ascii="Segoe UI" w:hAnsi="Segoe UI" w:cs="Segoe UI"/>
      <w:sz w:val="18"/>
      <w:szCs w:val="18"/>
    </w:rPr>
  </w:style>
  <w:style w:type="paragraph" w:customStyle="1" w:styleId="Maintextcontent">
    <w:name w:val="Main_textcontent"/>
    <w:basedOn w:val="Navaden"/>
    <w:link w:val="MaintextcontentZchn"/>
    <w:qFormat/>
    <w:rsid w:val="00E31F01"/>
  </w:style>
  <w:style w:type="paragraph" w:customStyle="1" w:styleId="Subtitle1">
    <w:name w:val="Subtitle_1"/>
    <w:basedOn w:val="Maintextcontent"/>
    <w:link w:val="Subtitle1Zchn"/>
    <w:qFormat/>
    <w:rsid w:val="006D013B"/>
    <w:pPr>
      <w:spacing w:before="240"/>
    </w:pPr>
    <w:rPr>
      <w:sz w:val="32"/>
      <w:szCs w:val="44"/>
    </w:rPr>
  </w:style>
  <w:style w:type="character" w:customStyle="1" w:styleId="MaintextcontentZchn">
    <w:name w:val="Main_textcontent Zchn"/>
    <w:basedOn w:val="Privzetapisavaodstavka"/>
    <w:link w:val="Maintextcontent"/>
    <w:rsid w:val="00E31F01"/>
    <w:rPr>
      <w:rFonts w:ascii="Arial" w:hAnsi="Arial" w:cs="Arial"/>
      <w:color w:val="000000" w:themeColor="text1"/>
      <w:lang w:val="en-GB"/>
    </w:rPr>
  </w:style>
  <w:style w:type="character" w:customStyle="1" w:styleId="Subtitle1Zchn">
    <w:name w:val="Subtitle_1 Zchn"/>
    <w:basedOn w:val="MaintextcontentZchn"/>
    <w:link w:val="Subtitle1"/>
    <w:rsid w:val="006D013B"/>
    <w:rPr>
      <w:rFonts w:ascii="Arial" w:hAnsi="Arial" w:cs="Arial"/>
      <w:color w:val="000000" w:themeColor="text1"/>
      <w:sz w:val="32"/>
      <w:szCs w:val="44"/>
      <w:lang w:val="de-CH"/>
    </w:rPr>
  </w:style>
  <w:style w:type="paragraph" w:styleId="Revizija">
    <w:name w:val="Revision"/>
    <w:hidden/>
    <w:uiPriority w:val="99"/>
    <w:semiHidden/>
    <w:rsid w:val="000350ED"/>
    <w:pPr>
      <w:spacing w:after="0" w:line="240" w:lineRule="auto"/>
    </w:pPr>
  </w:style>
  <w:style w:type="paragraph" w:customStyle="1" w:styleId="Slog1">
    <w:name w:val="Slog1"/>
    <w:basedOn w:val="Navaden"/>
    <w:link w:val="Slog1Znak"/>
    <w:qFormat/>
    <w:rsid w:val="00E31F01"/>
    <w:pPr>
      <w:ind w:left="1416"/>
    </w:pPr>
    <w:rPr>
      <w:rFonts w:asciiTheme="minorHAnsi" w:hAnsiTheme="minorHAnsi" w:cstheme="minorHAnsi"/>
      <w:noProof/>
      <w:sz w:val="16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E31F01"/>
    <w:pPr>
      <w:spacing w:before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Slog1Znak">
    <w:name w:val="Slog1 Znak"/>
    <w:basedOn w:val="Privzetapisavaodstavka"/>
    <w:link w:val="Slog1"/>
    <w:rsid w:val="00E31F01"/>
    <w:rPr>
      <w:rFonts w:cstheme="minorHAnsi"/>
      <w:noProof/>
      <w:color w:val="000000" w:themeColor="text1"/>
      <w:sz w:val="16"/>
      <w:lang w:val="en-GB"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E31F0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4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6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Zeleno-rumen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10D360-0BFE-4DE5-9E8F-F2062DA9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1805</Words>
  <Characters>10294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Ambrožič</dc:creator>
  <cp:keywords/>
  <dc:description/>
  <cp:lastModifiedBy>Maša Kosmač</cp:lastModifiedBy>
  <cp:revision>2</cp:revision>
  <cp:lastPrinted>2018-11-12T12:44:00Z</cp:lastPrinted>
  <dcterms:created xsi:type="dcterms:W3CDTF">2019-12-13T07:58:00Z</dcterms:created>
  <dcterms:modified xsi:type="dcterms:W3CDTF">2019-12-13T07:58:00Z</dcterms:modified>
</cp:coreProperties>
</file>